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B" w:rsidRDefault="00117767">
      <w:pPr>
        <w:spacing w:before="59"/>
        <w:ind w:left="213"/>
        <w:rPr>
          <w:sz w:val="32"/>
        </w:rPr>
      </w:pPr>
      <w:r>
        <w:rPr>
          <w:w w:val="120"/>
          <w:sz w:val="32"/>
        </w:rPr>
        <w:t>Westgate Park Bird Count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2837"/>
        <w:gridCol w:w="2693"/>
      </w:tblGrid>
      <w:tr w:rsidR="00DF5F5B">
        <w:trPr>
          <w:trHeight w:val="551"/>
        </w:trPr>
        <w:tc>
          <w:tcPr>
            <w:tcW w:w="10647" w:type="dxa"/>
            <w:gridSpan w:val="3"/>
          </w:tcPr>
          <w:p w:rsidR="00DF5F5B" w:rsidRDefault="00117767">
            <w:pPr>
              <w:pStyle w:val="TableParagraph"/>
              <w:spacing w:before="2" w:line="276" w:lineRule="exact"/>
              <w:ind w:right="219"/>
              <w:rPr>
                <w:sz w:val="24"/>
              </w:rPr>
            </w:pPr>
            <w:r>
              <w:rPr>
                <w:w w:val="105"/>
                <w:sz w:val="24"/>
              </w:rPr>
              <w:t xml:space="preserve">By: Rob </w:t>
            </w:r>
            <w:proofErr w:type="spellStart"/>
            <w:r>
              <w:rPr>
                <w:w w:val="105"/>
                <w:sz w:val="24"/>
              </w:rPr>
              <w:t>Youl</w:t>
            </w:r>
            <w:proofErr w:type="spellEnd"/>
            <w:r>
              <w:rPr>
                <w:w w:val="105"/>
                <w:sz w:val="24"/>
              </w:rPr>
              <w:t xml:space="preserve">, Peter Parrington, Lindsay </w:t>
            </w:r>
            <w:proofErr w:type="spellStart"/>
            <w:r>
              <w:rPr>
                <w:w w:val="105"/>
                <w:sz w:val="24"/>
              </w:rPr>
              <w:t>Doig</w:t>
            </w:r>
            <w:proofErr w:type="spellEnd"/>
            <w:r>
              <w:rPr>
                <w:w w:val="105"/>
                <w:sz w:val="24"/>
              </w:rPr>
              <w:t xml:space="preserve">, Marcus Gwynne, Jo Samuel-King, </w:t>
            </w:r>
            <w:proofErr w:type="gramStart"/>
            <w:r>
              <w:rPr>
                <w:w w:val="105"/>
                <w:sz w:val="24"/>
              </w:rPr>
              <w:t>John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Mcrae</w:t>
            </w:r>
            <w:proofErr w:type="spellEnd"/>
            <w:r>
              <w:rPr>
                <w:w w:val="105"/>
                <w:sz w:val="24"/>
              </w:rPr>
              <w:t xml:space="preserve"> &amp; </w:t>
            </w:r>
            <w:proofErr w:type="spellStart"/>
            <w:r>
              <w:rPr>
                <w:w w:val="105"/>
                <w:sz w:val="24"/>
              </w:rPr>
              <w:t>Euan</w:t>
            </w:r>
            <w:proofErr w:type="spellEnd"/>
            <w:r>
              <w:rPr>
                <w:w w:val="105"/>
                <w:sz w:val="24"/>
              </w:rPr>
              <w:t xml:space="preserve"> Moore.</w:t>
            </w:r>
          </w:p>
        </w:tc>
      </w:tr>
      <w:tr w:rsidR="00DF5F5B">
        <w:trPr>
          <w:trHeight w:val="417"/>
        </w:trPr>
        <w:tc>
          <w:tcPr>
            <w:tcW w:w="7954" w:type="dxa"/>
            <w:gridSpan w:val="2"/>
          </w:tcPr>
          <w:p w:rsidR="00DF5F5B" w:rsidRDefault="00117767">
            <w:pPr>
              <w:pStyle w:val="TableParagraph"/>
              <w:spacing w:before="135" w:line="262" w:lineRule="exact"/>
              <w:rPr>
                <w:sz w:val="16"/>
              </w:rPr>
            </w:pPr>
            <w:r>
              <w:rPr>
                <w:w w:val="110"/>
                <w:sz w:val="24"/>
              </w:rPr>
              <w:t>Weather: Fine, calm</w:t>
            </w:r>
            <w:proofErr w:type="gramStart"/>
            <w:r>
              <w:rPr>
                <w:w w:val="110"/>
                <w:sz w:val="24"/>
              </w:rPr>
              <w:t>,18</w:t>
            </w:r>
            <w:proofErr w:type="gramEnd"/>
            <w:r>
              <w:rPr>
                <w:w w:val="110"/>
                <w:position w:val="8"/>
                <w:sz w:val="16"/>
              </w:rPr>
              <w:t xml:space="preserve">o </w:t>
            </w:r>
            <w:r>
              <w:rPr>
                <w:w w:val="110"/>
                <w:sz w:val="24"/>
              </w:rPr>
              <w:t>– 25</w:t>
            </w:r>
            <w:r>
              <w:rPr>
                <w:w w:val="110"/>
                <w:position w:val="8"/>
                <w:sz w:val="16"/>
              </w:rPr>
              <w:t>o</w:t>
            </w:r>
          </w:p>
        </w:tc>
        <w:tc>
          <w:tcPr>
            <w:tcW w:w="2693" w:type="dxa"/>
          </w:tcPr>
          <w:p w:rsidR="00DF5F5B" w:rsidRDefault="00117767">
            <w:pPr>
              <w:pStyle w:val="TableParagraph"/>
              <w:spacing w:before="140" w:line="256" w:lineRule="exact"/>
              <w:rPr>
                <w:sz w:val="24"/>
              </w:rPr>
            </w:pPr>
            <w:r>
              <w:rPr>
                <w:w w:val="115"/>
                <w:sz w:val="24"/>
              </w:rPr>
              <w:t>Date:</w:t>
            </w:r>
            <w:r>
              <w:rPr>
                <w:spacing w:val="5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07/01/19</w:t>
            </w:r>
          </w:p>
        </w:tc>
      </w:tr>
      <w:tr w:rsidR="00DF5F5B">
        <w:trPr>
          <w:trHeight w:val="342"/>
        </w:trPr>
        <w:tc>
          <w:tcPr>
            <w:tcW w:w="5117" w:type="dxa"/>
          </w:tcPr>
          <w:p w:rsidR="00DF5F5B" w:rsidRDefault="00117767">
            <w:pPr>
              <w:pStyle w:val="TableParagraph"/>
              <w:spacing w:before="66" w:line="256" w:lineRule="exact"/>
              <w:rPr>
                <w:sz w:val="24"/>
              </w:rPr>
            </w:pPr>
            <w:r>
              <w:rPr>
                <w:w w:val="115"/>
                <w:sz w:val="24"/>
              </w:rPr>
              <w:t>Coverage: Entire area.</w:t>
            </w:r>
          </w:p>
        </w:tc>
        <w:tc>
          <w:tcPr>
            <w:tcW w:w="2837" w:type="dxa"/>
          </w:tcPr>
          <w:p w:rsidR="00DF5F5B" w:rsidRDefault="00117767">
            <w:pPr>
              <w:pStyle w:val="TableParagraph"/>
              <w:spacing w:before="66" w:line="256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Time start: 08:30</w:t>
            </w:r>
          </w:p>
        </w:tc>
        <w:tc>
          <w:tcPr>
            <w:tcW w:w="2693" w:type="dxa"/>
          </w:tcPr>
          <w:p w:rsidR="00DF5F5B" w:rsidRDefault="00117767">
            <w:pPr>
              <w:pStyle w:val="TableParagraph"/>
              <w:spacing w:before="66"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Time finish: 13:00</w:t>
            </w:r>
          </w:p>
        </w:tc>
      </w:tr>
    </w:tbl>
    <w:p w:rsidR="00DF5F5B" w:rsidRDefault="00DF5F5B">
      <w:pPr>
        <w:pStyle w:val="BodyText"/>
        <w:spacing w:before="9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757"/>
        <w:gridCol w:w="3511"/>
        <w:gridCol w:w="1757"/>
      </w:tblGrid>
      <w:tr w:rsidR="00DF5F5B">
        <w:trPr>
          <w:trHeight w:val="253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3" w:line="231" w:lineRule="exact"/>
            </w:pPr>
            <w:r>
              <w:rPr>
                <w:w w:val="125"/>
              </w:rPr>
              <w:t>Species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3" w:line="231" w:lineRule="exact"/>
              <w:ind w:left="10" w:right="145"/>
              <w:jc w:val="center"/>
            </w:pPr>
            <w:r>
              <w:rPr>
                <w:w w:val="125"/>
              </w:rPr>
              <w:t>Number seen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3" w:line="231" w:lineRule="exact"/>
            </w:pPr>
            <w:r>
              <w:rPr>
                <w:w w:val="125"/>
              </w:rPr>
              <w:t>Species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3" w:line="231" w:lineRule="exact"/>
              <w:ind w:left="0" w:right="240"/>
              <w:jc w:val="right"/>
            </w:pPr>
            <w:r>
              <w:rPr>
                <w:w w:val="120"/>
              </w:rPr>
              <w:t>Number seen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Black Swan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sz w:val="24"/>
              </w:rPr>
              <w:t>4 + 4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Rock Dove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</w:tr>
      <w:tr w:rsidR="00DF5F5B">
        <w:trPr>
          <w:trHeight w:val="277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 xml:space="preserve">Australasian </w:t>
            </w:r>
            <w:proofErr w:type="spellStart"/>
            <w:r>
              <w:rPr>
                <w:w w:val="110"/>
                <w:sz w:val="24"/>
              </w:rPr>
              <w:t>Shoveler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Spotted Turtle-Dove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0" w:line="258" w:lineRule="exact"/>
              <w:ind w:left="462"/>
              <w:rPr>
                <w:sz w:val="16"/>
              </w:rPr>
            </w:pPr>
            <w:r>
              <w:rPr>
                <w:w w:val="110"/>
                <w:sz w:val="24"/>
              </w:rPr>
              <w:t xml:space="preserve">20 + 2 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Grey Teal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Crested Pigeon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Chestnut Teal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6" w:right="45"/>
              <w:jc w:val="center"/>
              <w:rPr>
                <w:sz w:val="16"/>
              </w:rPr>
            </w:pPr>
            <w:r>
              <w:rPr>
                <w:w w:val="110"/>
                <w:sz w:val="24"/>
              </w:rPr>
              <w:t>21+12dy +2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Galah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Pacific Black Duck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Rainbow Lorikeet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Hardhead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Musk Lorikeet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Pink-eared Duck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1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Eastern Rosella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10"/>
                <w:sz w:val="24"/>
              </w:rPr>
              <w:t>Australasian Grebe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7"/>
              <w:ind w:left="56" w:right="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9+2dy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Horsfield’s</w:t>
            </w:r>
            <w:proofErr w:type="spellEnd"/>
            <w:r>
              <w:rPr>
                <w:w w:val="105"/>
                <w:sz w:val="24"/>
              </w:rPr>
              <w:t xml:space="preserve"> Bronze-Cuckoo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Hoary-headed Grebe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Fan-tailed Cuckoo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Darter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Superb Fairy-wren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44 (12 Blue)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Little Pied Cormorant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sz w:val="24"/>
              </w:rPr>
              <w:t>3 + 1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White-browed </w:t>
            </w:r>
            <w:proofErr w:type="spellStart"/>
            <w:r>
              <w:rPr>
                <w:w w:val="110"/>
                <w:sz w:val="24"/>
              </w:rPr>
              <w:t>Scrubwren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Great Cormorant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1" w:line="259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position w:val="-7"/>
                <w:sz w:val="24"/>
              </w:rPr>
              <w:t>2</w:t>
            </w:r>
            <w:r>
              <w:rPr>
                <w:w w:val="110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Spotted </w:t>
            </w:r>
            <w:proofErr w:type="spellStart"/>
            <w:r>
              <w:rPr>
                <w:w w:val="110"/>
                <w:sz w:val="24"/>
              </w:rPr>
              <w:t>Pardalote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Little Black Cormorant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White-plumed Honeyeater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484"/>
              <w:rPr>
                <w:sz w:val="16"/>
              </w:rPr>
            </w:pPr>
            <w:r>
              <w:rPr>
                <w:w w:val="110"/>
                <w:sz w:val="24"/>
              </w:rPr>
              <w:t>73 + 3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10"/>
                <w:sz w:val="24"/>
              </w:rPr>
              <w:t>Pied Cormorant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Spiny-cheeked Honeyeater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Australian Pelican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1" w:line="259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position w:val="-7"/>
                <w:sz w:val="24"/>
              </w:rPr>
              <w:t>3</w:t>
            </w:r>
            <w:r>
              <w:rPr>
                <w:w w:val="110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Little Wattlebird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51"/>
              <w:rPr>
                <w:sz w:val="16"/>
              </w:rPr>
            </w:pPr>
            <w:r>
              <w:rPr>
                <w:w w:val="110"/>
                <w:sz w:val="24"/>
              </w:rPr>
              <w:t>3 + 2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Eastern Great Egret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Red Wattlebird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484"/>
              <w:rPr>
                <w:sz w:val="16"/>
              </w:rPr>
            </w:pPr>
            <w:r>
              <w:rPr>
                <w:w w:val="110"/>
                <w:sz w:val="24"/>
              </w:rPr>
              <w:t>31 + 1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White-faced Heron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New Holland Honeyeater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484"/>
              <w:rPr>
                <w:sz w:val="16"/>
              </w:rPr>
            </w:pPr>
            <w:r>
              <w:rPr>
                <w:w w:val="110"/>
                <w:sz w:val="24"/>
              </w:rPr>
              <w:t>12 + 6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Nankeen Night-heron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4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Australian Magpie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color w:val="FF0000"/>
                <w:w w:val="105"/>
                <w:sz w:val="24"/>
              </w:rPr>
              <w:t>Australian White Ibis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6" w:right="47"/>
              <w:jc w:val="center"/>
              <w:rPr>
                <w:sz w:val="16"/>
              </w:rPr>
            </w:pPr>
            <w:r>
              <w:rPr>
                <w:color w:val="FF0000"/>
                <w:w w:val="110"/>
                <w:sz w:val="24"/>
              </w:rPr>
              <w:t>10 + 1</w:t>
            </w:r>
            <w:r>
              <w:rPr>
                <w:color w:val="FF0000"/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Grey fantail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05"/>
                <w:sz w:val="24"/>
              </w:rPr>
              <w:t>Straw-necked Ibis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Willie Wagtail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7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Royal Spoonbill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Little Raven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Black-shouldered Kite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Magpie-lark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Nankeen Kestrel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Flame Robin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Brown Falcon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Golden-headed </w:t>
            </w:r>
            <w:proofErr w:type="spellStart"/>
            <w:r>
              <w:rPr>
                <w:w w:val="110"/>
                <w:sz w:val="24"/>
              </w:rPr>
              <w:t>Cisticola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Australian Hobby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Australian Reed-warbler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10"/>
                <w:sz w:val="24"/>
              </w:rPr>
              <w:t>Peregrine Falcon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05"/>
                <w:sz w:val="24"/>
              </w:rPr>
              <w:t xml:space="preserve">Little </w:t>
            </w:r>
            <w:proofErr w:type="spellStart"/>
            <w:r>
              <w:rPr>
                <w:w w:val="105"/>
                <w:sz w:val="24"/>
              </w:rPr>
              <w:t>Grassbird</w:t>
            </w:r>
            <w:proofErr w:type="spellEnd"/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Purple </w:t>
            </w:r>
            <w:proofErr w:type="spellStart"/>
            <w:r>
              <w:rPr>
                <w:w w:val="110"/>
                <w:sz w:val="24"/>
              </w:rPr>
              <w:t>Swamphen</w:t>
            </w:r>
            <w:proofErr w:type="spellEnd"/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 + 1dy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Silvereye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Buff-banded Rail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Welcome Swallow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Dusky Moorhen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34 + 7dy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Common Blackbird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Eurasian Coot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58 + 7dy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Common Starling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Black-winged Stilt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56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 + 4dy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Common Myna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484"/>
              <w:rPr>
                <w:sz w:val="16"/>
              </w:rPr>
            </w:pPr>
            <w:r>
              <w:rPr>
                <w:w w:val="110"/>
                <w:sz w:val="24"/>
              </w:rPr>
              <w:t>25 + 2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Pied Oystercatcher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3" w:line="259" w:lineRule="exact"/>
              <w:ind w:left="56" w:right="47"/>
              <w:jc w:val="center"/>
              <w:rPr>
                <w:sz w:val="16"/>
              </w:rPr>
            </w:pPr>
            <w:r>
              <w:rPr>
                <w:color w:val="FF0000"/>
                <w:w w:val="110"/>
                <w:position w:val="-7"/>
                <w:sz w:val="24"/>
              </w:rPr>
              <w:t>2</w:t>
            </w:r>
            <w:r>
              <w:rPr>
                <w:color w:val="FF0000"/>
                <w:w w:val="110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105"/>
                <w:sz w:val="24"/>
              </w:rPr>
              <w:t>Red-browed Finch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Black-fronted Dotterel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House Sparrow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484"/>
              <w:rPr>
                <w:sz w:val="16"/>
              </w:rPr>
            </w:pPr>
            <w:r>
              <w:rPr>
                <w:w w:val="110"/>
                <w:sz w:val="24"/>
              </w:rPr>
              <w:t>39 + 3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Red-kneed Dotterel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European Greenfinch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Masked Lapwing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0" w:line="260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sz w:val="24"/>
              </w:rPr>
              <w:t>2 + 1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European Goldfinch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Crested Tern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1" w:line="259" w:lineRule="exact"/>
              <w:ind w:left="56" w:right="47"/>
              <w:jc w:val="center"/>
              <w:rPr>
                <w:sz w:val="16"/>
              </w:rPr>
            </w:pPr>
            <w:r>
              <w:rPr>
                <w:color w:val="FF0000"/>
                <w:w w:val="110"/>
                <w:position w:val="-7"/>
                <w:sz w:val="24"/>
              </w:rPr>
              <w:t>2</w:t>
            </w:r>
            <w:r>
              <w:rPr>
                <w:color w:val="FF0000"/>
                <w:w w:val="110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3514" w:type="dxa"/>
          </w:tcPr>
          <w:p w:rsidR="00DF5F5B" w:rsidRDefault="00117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Pacific Gull</w:t>
            </w: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511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302"/>
        </w:trPr>
        <w:tc>
          <w:tcPr>
            <w:tcW w:w="3514" w:type="dxa"/>
          </w:tcPr>
          <w:p w:rsidR="00DF5F5B" w:rsidRDefault="0011776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Silver Gull</w:t>
            </w:r>
          </w:p>
        </w:tc>
        <w:tc>
          <w:tcPr>
            <w:tcW w:w="1757" w:type="dxa"/>
          </w:tcPr>
          <w:p w:rsidR="00DF5F5B" w:rsidRDefault="00117767">
            <w:pPr>
              <w:pStyle w:val="TableParagraph"/>
              <w:spacing w:before="22" w:line="260" w:lineRule="exact"/>
              <w:ind w:left="56" w:right="47"/>
              <w:jc w:val="center"/>
              <w:rPr>
                <w:sz w:val="16"/>
              </w:rPr>
            </w:pPr>
            <w:r>
              <w:rPr>
                <w:w w:val="110"/>
                <w:sz w:val="24"/>
              </w:rPr>
              <w:t>4 + 26</w:t>
            </w:r>
            <w:r>
              <w:rPr>
                <w:w w:val="110"/>
                <w:position w:val="8"/>
                <w:sz w:val="16"/>
              </w:rPr>
              <w:t>R</w:t>
            </w:r>
          </w:p>
        </w:tc>
        <w:tc>
          <w:tcPr>
            <w:tcW w:w="3511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757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</w:pPr>
          </w:p>
        </w:tc>
      </w:tr>
      <w:tr w:rsidR="00DF5F5B">
        <w:trPr>
          <w:trHeight w:val="299"/>
        </w:trPr>
        <w:tc>
          <w:tcPr>
            <w:tcW w:w="10539" w:type="dxa"/>
            <w:gridSpan w:val="4"/>
          </w:tcPr>
          <w:p w:rsidR="00DF5F5B" w:rsidRDefault="00117767">
            <w:pPr>
              <w:pStyle w:val="TableParagraph"/>
              <w:tabs>
                <w:tab w:val="left" w:pos="8462"/>
              </w:tabs>
              <w:rPr>
                <w:sz w:val="24"/>
              </w:rPr>
            </w:pPr>
            <w:r>
              <w:rPr>
                <w:w w:val="110"/>
                <w:sz w:val="20"/>
              </w:rPr>
              <w:t xml:space="preserve">Number of Bird Species - </w:t>
            </w:r>
            <w:r>
              <w:rPr>
                <w:w w:val="110"/>
                <w:sz w:val="18"/>
              </w:rPr>
              <w:t xml:space="preserve">Wetland dependent &amp; </w:t>
            </w:r>
            <w:proofErr w:type="gramStart"/>
            <w:r>
              <w:rPr>
                <w:w w:val="110"/>
                <w:sz w:val="18"/>
              </w:rPr>
              <w:t>Raptors……22</w:t>
            </w:r>
            <w:proofErr w:type="gramEnd"/>
            <w:r>
              <w:rPr>
                <w:w w:val="110"/>
                <w:sz w:val="18"/>
              </w:rPr>
              <w:t xml:space="preserve">..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Land based …</w:t>
            </w:r>
            <w:proofErr w:type="gramStart"/>
            <w:r>
              <w:rPr>
                <w:w w:val="110"/>
                <w:sz w:val="18"/>
              </w:rPr>
              <w:t>21.….</w:t>
            </w:r>
            <w:r>
              <w:rPr>
                <w:w w:val="110"/>
                <w:sz w:val="20"/>
              </w:rPr>
              <w:t>Total</w:t>
            </w:r>
            <w:proofErr w:type="gramEnd"/>
            <w:r>
              <w:rPr>
                <w:w w:val="110"/>
                <w:sz w:val="20"/>
              </w:rPr>
              <w:t xml:space="preserve">  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4"/>
              </w:rPr>
              <w:t>43</w:t>
            </w:r>
            <w:r>
              <w:rPr>
                <w:w w:val="110"/>
                <w:sz w:val="24"/>
              </w:rPr>
              <w:tab/>
              <w:t>Species</w:t>
            </w:r>
          </w:p>
        </w:tc>
      </w:tr>
    </w:tbl>
    <w:p w:rsidR="00DF5F5B" w:rsidRDefault="00117767">
      <w:pPr>
        <w:pStyle w:val="BodyText"/>
        <w:tabs>
          <w:tab w:val="left" w:pos="3481"/>
        </w:tabs>
        <w:ind w:left="926"/>
      </w:pPr>
      <w:r>
        <w:rPr>
          <w:w w:val="110"/>
          <w:position w:val="8"/>
          <w:sz w:val="14"/>
        </w:rPr>
        <w:t xml:space="preserve">R  </w:t>
      </w:r>
      <w:r>
        <w:rPr>
          <w:w w:val="110"/>
        </w:rPr>
        <w:t xml:space="preserve">= </w:t>
      </w:r>
      <w:proofErr w:type="gramStart"/>
      <w:r>
        <w:rPr>
          <w:w w:val="110"/>
        </w:rPr>
        <w:t>along</w:t>
      </w:r>
      <w:proofErr w:type="gramEnd"/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Yarra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River</w:t>
      </w:r>
      <w:r>
        <w:rPr>
          <w:w w:val="110"/>
        </w:rPr>
        <w:tab/>
      </w:r>
      <w:proofErr w:type="spellStart"/>
      <w:r>
        <w:rPr>
          <w:w w:val="110"/>
        </w:rPr>
        <w:t>dy</w:t>
      </w:r>
      <w:proofErr w:type="spellEnd"/>
      <w:r>
        <w:rPr>
          <w:w w:val="110"/>
        </w:rPr>
        <w:t xml:space="preserve"> = Dependent young</w:t>
      </w:r>
    </w:p>
    <w:p w:rsidR="00DF5F5B" w:rsidRDefault="00DF5F5B">
      <w:pPr>
        <w:sectPr w:rsidR="00DF5F5B">
          <w:type w:val="continuous"/>
          <w:pgSz w:w="12240" w:h="15840"/>
          <w:pgMar w:top="660" w:right="460" w:bottom="280" w:left="900" w:header="720" w:footer="720" w:gutter="0"/>
          <w:cols w:space="720"/>
        </w:sectPr>
      </w:pPr>
    </w:p>
    <w:p w:rsidR="00DF5F5B" w:rsidRDefault="00117767">
      <w:pPr>
        <w:spacing w:before="79"/>
        <w:ind w:left="213" w:right="851"/>
        <w:rPr>
          <w:sz w:val="18"/>
        </w:rPr>
      </w:pPr>
      <w:r>
        <w:rPr>
          <w:w w:val="105"/>
          <w:sz w:val="18"/>
        </w:rPr>
        <w:lastRenderedPageBreak/>
        <w:t>Note: For species seen in large numbers, or for which accurate counting was difficult the number seen is rounded off to the nearest of tens or fives.</w:t>
      </w:r>
    </w:p>
    <w:p w:rsidR="00DF5F5B" w:rsidRDefault="00DF5F5B">
      <w:pPr>
        <w:pStyle w:val="BodyText"/>
        <w:rPr>
          <w:sz w:val="20"/>
        </w:rPr>
      </w:pPr>
    </w:p>
    <w:p w:rsidR="00DF5F5B" w:rsidRDefault="00DF5F5B">
      <w:pPr>
        <w:pStyle w:val="BodyText"/>
        <w:spacing w:before="7"/>
        <w:rPr>
          <w:sz w:val="24"/>
        </w:rPr>
      </w:pPr>
    </w:p>
    <w:p w:rsidR="00DF5F5B" w:rsidRDefault="00117767">
      <w:pPr>
        <w:pStyle w:val="BodyText"/>
        <w:ind w:left="213" w:right="479"/>
      </w:pPr>
      <w:r>
        <w:rPr>
          <w:w w:val="110"/>
        </w:rPr>
        <w:t>Habitat: The large Freshwater and Saltwater lakes are high. Water quality in the freshwater lakes and so</w:t>
      </w:r>
      <w:r>
        <w:rPr>
          <w:w w:val="110"/>
        </w:rPr>
        <w:t>uthern wetlands appears very good. Water quality in the saltwater lake is average with one small lake to the south of the saltwater lake with an algal bloom.</w:t>
      </w:r>
    </w:p>
    <w:p w:rsidR="00DF5F5B" w:rsidRDefault="00DF5F5B">
      <w:pPr>
        <w:pStyle w:val="BodyText"/>
        <w:spacing w:before="5"/>
        <w:rPr>
          <w:sz w:val="20"/>
        </w:rPr>
      </w:pPr>
    </w:p>
    <w:p w:rsidR="00DF5F5B" w:rsidRDefault="00117767">
      <w:pPr>
        <w:pStyle w:val="BodyText"/>
        <w:ind w:left="213" w:right="851"/>
      </w:pPr>
      <w:r>
        <w:rPr>
          <w:w w:val="105"/>
        </w:rPr>
        <w:t xml:space="preserve">There was very little flowering however the vegetation was looking healthy following recent rain </w:t>
      </w:r>
      <w:r>
        <w:rPr>
          <w:w w:val="105"/>
        </w:rPr>
        <w:t>in November – December.</w:t>
      </w:r>
    </w:p>
    <w:p w:rsidR="00DF5F5B" w:rsidRDefault="00DF5F5B">
      <w:pPr>
        <w:pStyle w:val="BodyText"/>
        <w:spacing w:before="3"/>
        <w:rPr>
          <w:sz w:val="20"/>
        </w:rPr>
      </w:pPr>
    </w:p>
    <w:p w:rsidR="00DF5F5B" w:rsidRDefault="00117767">
      <w:pPr>
        <w:pStyle w:val="BodyText"/>
        <w:ind w:left="213"/>
      </w:pPr>
      <w:r>
        <w:rPr>
          <w:w w:val="105"/>
        </w:rPr>
        <w:t>Interesting/notable sightings: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"/>
      </w:pPr>
      <w:r>
        <w:rPr>
          <w:w w:val="110"/>
        </w:rPr>
        <w:t>Reed Warblers were present in the best numbers for some</w:t>
      </w:r>
      <w:r>
        <w:rPr>
          <w:spacing w:val="14"/>
          <w:w w:val="110"/>
        </w:rPr>
        <w:t xml:space="preserve"> </w:t>
      </w:r>
      <w:r>
        <w:rPr>
          <w:w w:val="110"/>
        </w:rPr>
        <w:t>years.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"/>
        <w:ind w:right="487"/>
      </w:pPr>
      <w:r>
        <w:rPr>
          <w:w w:val="110"/>
        </w:rPr>
        <w:t xml:space="preserve">There has been quite a lot of breeding with dependent young being present for several species of </w:t>
      </w:r>
      <w:proofErr w:type="spellStart"/>
      <w:r>
        <w:rPr>
          <w:w w:val="110"/>
        </w:rPr>
        <w:t>waterbird</w:t>
      </w:r>
      <w:proofErr w:type="spellEnd"/>
      <w:r>
        <w:rPr>
          <w:w w:val="110"/>
        </w:rPr>
        <w:t>. Two Australasian Grebes were sitting on nests. There were 4 Black-winged Stilt that appeared to be sitting on nests. These were observed from a</w:t>
      </w:r>
      <w:r>
        <w:rPr>
          <w:spacing w:val="31"/>
          <w:w w:val="110"/>
        </w:rPr>
        <w:t xml:space="preserve"> </w:t>
      </w:r>
      <w:r>
        <w:rPr>
          <w:w w:val="110"/>
        </w:rPr>
        <w:t>dist</w:t>
      </w:r>
      <w:r>
        <w:rPr>
          <w:w w:val="110"/>
        </w:rPr>
        <w:t>ance.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694"/>
      </w:pPr>
      <w:r>
        <w:rPr>
          <w:w w:val="110"/>
        </w:rPr>
        <w:t xml:space="preserve">Nankeen </w:t>
      </w:r>
      <w:proofErr w:type="gramStart"/>
      <w:r>
        <w:rPr>
          <w:w w:val="110"/>
        </w:rPr>
        <w:t>night-herons</w:t>
      </w:r>
      <w:proofErr w:type="gramEnd"/>
      <w:r>
        <w:rPr>
          <w:w w:val="110"/>
        </w:rPr>
        <w:t xml:space="preserve"> (4) were in larger numbers than usual. Normally only singles or pairs</w:t>
      </w:r>
      <w:r>
        <w:rPr>
          <w:spacing w:val="-25"/>
          <w:w w:val="110"/>
        </w:rPr>
        <w:t xml:space="preserve"> </w:t>
      </w:r>
      <w:r>
        <w:rPr>
          <w:w w:val="110"/>
        </w:rPr>
        <w:t>are seen in the park. All were adult</w:t>
      </w:r>
      <w:r>
        <w:rPr>
          <w:spacing w:val="4"/>
          <w:w w:val="110"/>
        </w:rPr>
        <w:t xml:space="preserve"> </w:t>
      </w:r>
      <w:r>
        <w:rPr>
          <w:w w:val="110"/>
        </w:rPr>
        <w:t>birds.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</w:pPr>
      <w:r>
        <w:rPr>
          <w:w w:val="110"/>
        </w:rPr>
        <w:t>Two Pied Oystercatchers were seen flying upstream along the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Yarra</w:t>
      </w:r>
      <w:proofErr w:type="spellEnd"/>
      <w:r>
        <w:rPr>
          <w:w w:val="110"/>
        </w:rPr>
        <w:t>.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"/>
        <w:ind w:right="611"/>
      </w:pPr>
      <w:r>
        <w:rPr>
          <w:w w:val="110"/>
        </w:rPr>
        <w:t xml:space="preserve">Australian White Ibis were present in the park. </w:t>
      </w:r>
      <w:r>
        <w:rPr>
          <w:w w:val="110"/>
        </w:rPr>
        <w:t>Since the ibis colony relocated they have mainly been</w:t>
      </w:r>
      <w:r>
        <w:rPr>
          <w:spacing w:val="5"/>
          <w:w w:val="110"/>
        </w:rPr>
        <w:t xml:space="preserve"> </w:t>
      </w:r>
      <w:r>
        <w:rPr>
          <w:w w:val="110"/>
        </w:rPr>
        <w:t>recorded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flying</w:t>
      </w:r>
      <w:r>
        <w:rPr>
          <w:spacing w:val="4"/>
          <w:w w:val="110"/>
        </w:rPr>
        <w:t xml:space="preserve"> </w:t>
      </w:r>
      <w:r>
        <w:rPr>
          <w:w w:val="110"/>
        </w:rPr>
        <w:t>over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park.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spacing w:val="6"/>
          <w:w w:val="110"/>
        </w:rPr>
        <w:t xml:space="preserve"> </w:t>
      </w:r>
      <w:r>
        <w:rPr>
          <w:w w:val="110"/>
        </w:rPr>
        <w:t>unusual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see</w:t>
      </w:r>
      <w:r>
        <w:rPr>
          <w:spacing w:val="6"/>
          <w:w w:val="110"/>
        </w:rPr>
        <w:t xml:space="preserve"> </w:t>
      </w:r>
      <w:r>
        <w:rPr>
          <w:w w:val="110"/>
        </w:rPr>
        <w:t>so</w:t>
      </w:r>
      <w:r>
        <w:rPr>
          <w:spacing w:val="4"/>
          <w:w w:val="110"/>
        </w:rPr>
        <w:t xml:space="preserve"> </w:t>
      </w:r>
      <w:r>
        <w:rPr>
          <w:w w:val="110"/>
        </w:rPr>
        <w:t>many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ground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r>
        <w:rPr>
          <w:w w:val="110"/>
        </w:rPr>
        <w:t>one</w:t>
      </w:r>
      <w:r>
        <w:rPr>
          <w:spacing w:val="3"/>
          <w:w w:val="110"/>
        </w:rPr>
        <w:t xml:space="preserve"> </w:t>
      </w:r>
      <w:r>
        <w:rPr>
          <w:w w:val="110"/>
        </w:rPr>
        <w:t>time.</w:t>
      </w:r>
    </w:p>
    <w:p w:rsidR="00DF5F5B" w:rsidRDefault="00117767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0"/>
        <w:ind w:right="451"/>
      </w:pPr>
      <w:r>
        <w:rPr>
          <w:w w:val="105"/>
        </w:rPr>
        <w:t xml:space="preserve">The Grey Butcherbird reported in the opportunistic sightings was possibly heard during the </w:t>
      </w:r>
      <w:proofErr w:type="gramStart"/>
      <w:r>
        <w:rPr>
          <w:w w:val="105"/>
        </w:rPr>
        <w:t>survey  but</w:t>
      </w:r>
      <w:proofErr w:type="gramEnd"/>
      <w:r>
        <w:rPr>
          <w:w w:val="105"/>
        </w:rPr>
        <w:t xml:space="preserve"> the call was not</w:t>
      </w:r>
      <w:r>
        <w:rPr>
          <w:spacing w:val="20"/>
          <w:w w:val="105"/>
        </w:rPr>
        <w:t xml:space="preserve"> </w:t>
      </w:r>
      <w:r>
        <w:rPr>
          <w:w w:val="105"/>
        </w:rPr>
        <w:t>verified.</w:t>
      </w:r>
    </w:p>
    <w:p w:rsidR="00DF5F5B" w:rsidRDefault="00DF5F5B">
      <w:pPr>
        <w:pStyle w:val="BodyText"/>
        <w:spacing w:before="3"/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120"/>
        <w:gridCol w:w="1982"/>
        <w:gridCol w:w="3261"/>
      </w:tblGrid>
      <w:tr w:rsidR="00DF5F5B">
        <w:trPr>
          <w:trHeight w:val="275"/>
        </w:trPr>
        <w:tc>
          <w:tcPr>
            <w:tcW w:w="10206" w:type="dxa"/>
            <w:gridSpan w:val="4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5"/>
                <w:sz w:val="24"/>
              </w:rPr>
              <w:t>Opportunistic Sightings – Interesting or unusual sightings reported between surveys</w:t>
            </w:r>
          </w:p>
        </w:tc>
      </w:tr>
      <w:tr w:rsidR="00DF5F5B">
        <w:trPr>
          <w:trHeight w:val="253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0" w:line="240" w:lineRule="auto"/>
              <w:rPr>
                <w:sz w:val="20"/>
              </w:rPr>
            </w:pPr>
            <w:r>
              <w:rPr>
                <w:w w:val="115"/>
                <w:sz w:val="20"/>
              </w:rPr>
              <w:t>Date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33" w:lineRule="exact"/>
            </w:pPr>
            <w:r>
              <w:rPr>
                <w:w w:val="125"/>
              </w:rPr>
              <w:t>Species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0" w:line="240" w:lineRule="auto"/>
              <w:rPr>
                <w:sz w:val="20"/>
              </w:rPr>
            </w:pPr>
            <w:r>
              <w:rPr>
                <w:w w:val="120"/>
                <w:sz w:val="20"/>
              </w:rPr>
              <w:t>Number seen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0" w:line="240" w:lineRule="auto"/>
              <w:ind w:left="106"/>
              <w:rPr>
                <w:sz w:val="20"/>
              </w:rPr>
            </w:pPr>
            <w:r>
              <w:rPr>
                <w:w w:val="120"/>
                <w:sz w:val="20"/>
              </w:rPr>
              <w:t>Observer</w:t>
            </w:r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1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10"/>
              </w:rPr>
              <w:t>Eastern Great Egret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13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5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10"/>
              </w:rPr>
              <w:t>White-faced Heron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11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11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05"/>
              </w:rPr>
              <w:t>Australian White Ibis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8"/>
              <w:jc w:val="center"/>
            </w:pPr>
            <w:r>
              <w:rPr>
                <w:w w:val="111"/>
              </w:rPr>
              <w:t>6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11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3" w:line="252" w:lineRule="exact"/>
            </w:pPr>
            <w:r>
              <w:rPr>
                <w:w w:val="110"/>
              </w:rPr>
              <w:t>Nankeen Night-heron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3" w:line="252" w:lineRule="exact"/>
              <w:ind w:left="8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3" w:line="252" w:lineRule="exact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8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12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3" w:line="240" w:lineRule="auto"/>
            </w:pPr>
            <w:r>
              <w:rPr>
                <w:w w:val="105"/>
              </w:rPr>
              <w:t>Musk Lorikeet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3" w:line="240" w:lineRule="auto"/>
              <w:ind w:left="12"/>
              <w:jc w:val="center"/>
            </w:pPr>
            <w:r>
              <w:rPr>
                <w:w w:val="111"/>
              </w:rPr>
              <w:t>8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3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16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05"/>
              </w:rPr>
              <w:t>Grey Butcherbird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10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18 December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10"/>
              </w:rPr>
              <w:t xml:space="preserve">Pied </w:t>
            </w:r>
            <w:proofErr w:type="spellStart"/>
            <w:r>
              <w:rPr>
                <w:w w:val="110"/>
              </w:rPr>
              <w:t>Currawong</w:t>
            </w:r>
            <w:proofErr w:type="spellEnd"/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9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10"/>
              </w:rPr>
              <w:t xml:space="preserve">George </w:t>
            </w:r>
            <w:proofErr w:type="spellStart"/>
            <w:r>
              <w:rPr>
                <w:w w:val="110"/>
              </w:rPr>
              <w:t>Fotheringham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1177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5"/>
                <w:sz w:val="24"/>
              </w:rPr>
              <w:t>3 January</w:t>
            </w:r>
          </w:p>
        </w:tc>
        <w:tc>
          <w:tcPr>
            <w:tcW w:w="3120" w:type="dxa"/>
          </w:tcPr>
          <w:p w:rsidR="00DF5F5B" w:rsidRDefault="00117767">
            <w:pPr>
              <w:pStyle w:val="TableParagraph"/>
              <w:spacing w:before="1" w:line="240" w:lineRule="auto"/>
            </w:pPr>
            <w:r>
              <w:rPr>
                <w:w w:val="105"/>
              </w:rPr>
              <w:t>Grey Butcherbird</w:t>
            </w:r>
          </w:p>
        </w:tc>
        <w:tc>
          <w:tcPr>
            <w:tcW w:w="1982" w:type="dxa"/>
          </w:tcPr>
          <w:p w:rsidR="00DF5F5B" w:rsidRDefault="00117767">
            <w:pPr>
              <w:pStyle w:val="TableParagraph"/>
              <w:spacing w:before="1" w:line="240" w:lineRule="auto"/>
              <w:ind w:left="10"/>
              <w:jc w:val="center"/>
            </w:pPr>
            <w:r>
              <w:rPr>
                <w:w w:val="111"/>
              </w:rPr>
              <w:t>1</w:t>
            </w:r>
          </w:p>
        </w:tc>
        <w:tc>
          <w:tcPr>
            <w:tcW w:w="3261" w:type="dxa"/>
          </w:tcPr>
          <w:p w:rsidR="00DF5F5B" w:rsidRDefault="00117767">
            <w:pPr>
              <w:pStyle w:val="TableParagraph"/>
              <w:spacing w:before="1" w:line="240" w:lineRule="auto"/>
              <w:ind w:left="108"/>
            </w:pPr>
            <w:r>
              <w:rPr>
                <w:w w:val="105"/>
              </w:rPr>
              <w:t xml:space="preserve">Lindsay </w:t>
            </w:r>
            <w:proofErr w:type="spellStart"/>
            <w:r>
              <w:rPr>
                <w:w w:val="105"/>
              </w:rPr>
              <w:t>Doig</w:t>
            </w:r>
            <w:proofErr w:type="spellEnd"/>
          </w:p>
        </w:tc>
      </w:tr>
      <w:tr w:rsidR="00DF5F5B">
        <w:trPr>
          <w:trHeight w:val="275"/>
        </w:trPr>
        <w:tc>
          <w:tcPr>
            <w:tcW w:w="1843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982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3261" w:type="dxa"/>
          </w:tcPr>
          <w:p w:rsidR="00DF5F5B" w:rsidRDefault="00DF5F5B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:rsidR="00DF5F5B" w:rsidRDefault="00DF5F5B">
      <w:pPr>
        <w:pStyle w:val="BodyText"/>
        <w:spacing w:before="1"/>
        <w:rPr>
          <w:sz w:val="29"/>
        </w:rPr>
      </w:pPr>
    </w:p>
    <w:p w:rsidR="00DF5F5B" w:rsidRDefault="00DF5F5B">
      <w:pPr>
        <w:rPr>
          <w:sz w:val="14"/>
        </w:rPr>
        <w:sectPr w:rsidR="00DF5F5B">
          <w:pgSz w:w="12240" w:h="15840"/>
          <w:pgMar w:top="600" w:right="460" w:bottom="280" w:left="900" w:header="720" w:footer="720" w:gutter="0"/>
          <w:cols w:space="720"/>
        </w:sectPr>
      </w:pPr>
    </w:p>
    <w:p w:rsidR="00DF5F5B" w:rsidRDefault="00DF5F5B">
      <w:pPr>
        <w:rPr>
          <w:sz w:val="13"/>
        </w:rPr>
        <w:sectPr w:rsidR="00DF5F5B">
          <w:headerReference w:type="default" r:id="rId8"/>
          <w:pgSz w:w="12240" w:h="15840"/>
          <w:pgMar w:top="4560" w:right="460" w:bottom="280" w:left="900" w:header="682" w:footer="0" w:gutter="0"/>
          <w:cols w:space="720"/>
        </w:sectPr>
      </w:pPr>
      <w:bookmarkStart w:id="0" w:name="_GoBack"/>
      <w:bookmarkEnd w:id="0"/>
    </w:p>
    <w:p w:rsidR="00DF5F5B" w:rsidRDefault="00117767">
      <w:pPr>
        <w:spacing w:before="119"/>
        <w:ind w:left="929" w:right="7881" w:firstLine="4"/>
        <w:rPr>
          <w:sz w:val="13"/>
        </w:rPr>
      </w:pPr>
      <w:r>
        <w:rPr>
          <w:color w:val="282828"/>
          <w:sz w:val="13"/>
        </w:rPr>
        <w:lastRenderedPageBreak/>
        <w:t xml:space="preserve">Ma </w:t>
      </w:r>
      <w:r>
        <w:rPr>
          <w:color w:val="030303"/>
          <w:sz w:val="13"/>
        </w:rPr>
        <w:t>l</w:t>
      </w:r>
      <w:r>
        <w:rPr>
          <w:color w:val="282828"/>
          <w:sz w:val="13"/>
        </w:rPr>
        <w:t xml:space="preserve">e </w:t>
      </w:r>
      <w:proofErr w:type="spellStart"/>
      <w:r>
        <w:rPr>
          <w:color w:val="282828"/>
          <w:sz w:val="13"/>
        </w:rPr>
        <w:t>Magp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282828"/>
          <w:sz w:val="13"/>
        </w:rPr>
        <w:t>ie</w:t>
      </w:r>
      <w:proofErr w:type="spellEnd"/>
      <w:r>
        <w:rPr>
          <w:color w:val="282828"/>
          <w:sz w:val="13"/>
        </w:rPr>
        <w:t xml:space="preserve"> </w:t>
      </w:r>
      <w:r>
        <w:rPr>
          <w:color w:val="030303"/>
          <w:sz w:val="13"/>
        </w:rPr>
        <w:t>- l</w:t>
      </w:r>
      <w:r>
        <w:rPr>
          <w:color w:val="282828"/>
          <w:sz w:val="13"/>
        </w:rPr>
        <w:t xml:space="preserve">a </w:t>
      </w:r>
      <w:proofErr w:type="spellStart"/>
      <w:r>
        <w:rPr>
          <w:color w:val="282828"/>
          <w:sz w:val="13"/>
        </w:rPr>
        <w:t>rk</w:t>
      </w:r>
      <w:proofErr w:type="spellEnd"/>
      <w:r>
        <w:rPr>
          <w:color w:val="282828"/>
          <w:sz w:val="13"/>
        </w:rPr>
        <w:t xml:space="preserve"> </w:t>
      </w:r>
      <w:r>
        <w:rPr>
          <w:color w:val="181818"/>
          <w:sz w:val="13"/>
        </w:rPr>
        <w:t xml:space="preserve">ta </w:t>
      </w:r>
      <w:proofErr w:type="spellStart"/>
      <w:r>
        <w:rPr>
          <w:color w:val="181818"/>
          <w:sz w:val="13"/>
        </w:rPr>
        <w:t>ke</w:t>
      </w:r>
      <w:proofErr w:type="spellEnd"/>
      <w:r>
        <w:rPr>
          <w:color w:val="181818"/>
          <w:sz w:val="13"/>
        </w:rPr>
        <w:t xml:space="preserve"> </w:t>
      </w:r>
      <w:r>
        <w:rPr>
          <w:color w:val="3A3A3A"/>
          <w:sz w:val="13"/>
        </w:rPr>
        <w:t xml:space="preserve">s </w:t>
      </w:r>
      <w:r>
        <w:rPr>
          <w:color w:val="181818"/>
          <w:sz w:val="13"/>
        </w:rPr>
        <w:t xml:space="preserve">to the </w:t>
      </w:r>
      <w:r>
        <w:rPr>
          <w:color w:val="282828"/>
          <w:sz w:val="13"/>
        </w:rPr>
        <w:t>air.</w:t>
      </w:r>
    </w:p>
    <w:p w:rsidR="00DF5F5B" w:rsidRDefault="00DF5F5B">
      <w:pPr>
        <w:pStyle w:val="BodyText"/>
        <w:spacing w:before="6"/>
        <w:rPr>
          <w:sz w:val="19"/>
        </w:rPr>
      </w:pPr>
    </w:p>
    <w:p w:rsidR="00DF5F5B" w:rsidRDefault="00117767">
      <w:pPr>
        <w:ind w:left="929" w:right="7881"/>
        <w:rPr>
          <w:sz w:val="13"/>
        </w:rPr>
      </w:pPr>
      <w:r>
        <w:rPr>
          <w:color w:val="181818"/>
          <w:w w:val="105"/>
          <w:sz w:val="13"/>
        </w:rPr>
        <w:t xml:space="preserve">Photo </w:t>
      </w:r>
      <w:r>
        <w:rPr>
          <w:color w:val="3A3A3A"/>
          <w:w w:val="105"/>
          <w:sz w:val="13"/>
        </w:rPr>
        <w:t xml:space="preserve">s </w:t>
      </w:r>
      <w:r>
        <w:rPr>
          <w:rFonts w:ascii="Arial"/>
          <w:color w:val="181818"/>
          <w:w w:val="105"/>
          <w:sz w:val="13"/>
        </w:rPr>
        <w:t>b</w:t>
      </w:r>
      <w:r>
        <w:rPr>
          <w:rFonts w:ascii="Arial"/>
          <w:color w:val="3A3A3A"/>
          <w:w w:val="105"/>
          <w:sz w:val="13"/>
        </w:rPr>
        <w:t xml:space="preserve">y </w:t>
      </w:r>
      <w:proofErr w:type="spellStart"/>
      <w:r>
        <w:rPr>
          <w:color w:val="3A3A3A"/>
          <w:w w:val="105"/>
          <w:sz w:val="13"/>
        </w:rPr>
        <w:t>E</w:t>
      </w:r>
      <w:r>
        <w:rPr>
          <w:color w:val="181818"/>
          <w:w w:val="105"/>
          <w:sz w:val="13"/>
        </w:rPr>
        <w:t>ua</w:t>
      </w:r>
      <w:proofErr w:type="spellEnd"/>
      <w:r>
        <w:rPr>
          <w:color w:val="181818"/>
          <w:w w:val="105"/>
          <w:sz w:val="13"/>
        </w:rPr>
        <w:t xml:space="preserve"> n </w:t>
      </w:r>
      <w:r>
        <w:rPr>
          <w:color w:val="282828"/>
          <w:w w:val="105"/>
          <w:sz w:val="13"/>
        </w:rPr>
        <w:t>Moore</w:t>
      </w:r>
    </w:p>
    <w:sectPr w:rsidR="00DF5F5B">
      <w:pgSz w:w="12240" w:h="15840"/>
      <w:pgMar w:top="4560" w:right="460" w:bottom="280" w:left="9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767">
      <w:r>
        <w:separator/>
      </w:r>
    </w:p>
  </w:endnote>
  <w:endnote w:type="continuationSeparator" w:id="0">
    <w:p w:rsidR="00000000" w:rsidRDefault="001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767">
      <w:r>
        <w:separator/>
      </w:r>
    </w:p>
  </w:footnote>
  <w:footnote w:type="continuationSeparator" w:id="0">
    <w:p w:rsidR="00000000" w:rsidRDefault="0011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B" w:rsidRDefault="00DF5F5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A81"/>
    <w:multiLevelType w:val="hybridMultilevel"/>
    <w:tmpl w:val="3A068220"/>
    <w:lvl w:ilvl="0" w:tplc="AE94FB7A">
      <w:numFmt w:val="bullet"/>
      <w:lvlText w:val="□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11EA7EFA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DD9E944E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F5F8C9D8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133C6AF6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D97C2328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0B849B0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555043A6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9B185FD6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5B"/>
    <w:rsid w:val="00117767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5" w:line="25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1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5" w:line="25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1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3373</Characters>
  <Application>Microsoft Macintosh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- 2019-01-07 Westgate Bird Count survey report</dc:title>
  <dc:creator>calam</dc:creator>
  <cp:lastModifiedBy>Lyn Allison</cp:lastModifiedBy>
  <cp:revision>2</cp:revision>
  <dcterms:created xsi:type="dcterms:W3CDTF">2019-01-16T11:06:00Z</dcterms:created>
  <dcterms:modified xsi:type="dcterms:W3CDTF">2019-01-16T11:06:00Z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2019-01-16T00:00:00Z</vt:filetime>
  </property>
</Properties>
</file>