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970" w:rsidRPr="00D327CD" w:rsidRDefault="005E3970" w:rsidP="00D327CD">
      <w:pPr>
        <w:jc w:val="center"/>
        <w:rPr>
          <w:noProof/>
          <w:sz w:val="38"/>
        </w:rPr>
      </w:pPr>
      <w:bookmarkStart w:id="0" w:name="_GoBack"/>
      <w:bookmarkEnd w:id="0"/>
      <w:r w:rsidRPr="00D327CD">
        <w:rPr>
          <w:noProof/>
          <w:sz w:val="38"/>
        </w:rPr>
        <w:t>Westgate Park Lakes</w:t>
      </w:r>
    </w:p>
    <w:p w:rsidR="005E3970" w:rsidRDefault="005E3970">
      <w:pPr>
        <w:rPr>
          <w:noProof/>
          <w:sz w:val="34"/>
        </w:rPr>
      </w:pPr>
    </w:p>
    <w:p w:rsidR="0027367D" w:rsidRDefault="005E3970">
      <w:pPr>
        <w:rPr>
          <w:noProof/>
        </w:rPr>
      </w:pPr>
      <w:r>
        <w:rPr>
          <w:noProof/>
        </w:rPr>
        <w:t>The two lakes were sampled 3 May 2019 in order to determine the organism</w:t>
      </w:r>
      <w:r w:rsidR="002157F9">
        <w:rPr>
          <w:noProof/>
        </w:rPr>
        <w:t>(s)</w:t>
      </w:r>
      <w:r>
        <w:rPr>
          <w:noProof/>
        </w:rPr>
        <w:t xml:space="preserve"> responsible for the pink colour</w:t>
      </w:r>
      <w:r w:rsidR="0027367D">
        <w:rPr>
          <w:noProof/>
        </w:rPr>
        <w:t xml:space="preserve"> of the Salt Lake.</w:t>
      </w:r>
    </w:p>
    <w:p w:rsidR="0027367D" w:rsidRDefault="0027367D">
      <w:pPr>
        <w:rPr>
          <w:noProof/>
        </w:rPr>
      </w:pPr>
    </w:p>
    <w:p w:rsidR="005E3970" w:rsidRDefault="0027367D">
      <w:pPr>
        <w:rPr>
          <w:noProof/>
        </w:rPr>
      </w:pPr>
      <w:r>
        <w:rPr>
          <w:noProof/>
        </w:rPr>
        <w:t>A dip sample was collected</w:t>
      </w:r>
      <w:r w:rsidR="00E20C2A">
        <w:rPr>
          <w:noProof/>
        </w:rPr>
        <w:t xml:space="preserve"> from the shore</w:t>
      </w:r>
      <w:r>
        <w:rPr>
          <w:noProof/>
        </w:rPr>
        <w:t>, also a sample containing some bottom mud.  A 35 micron mesh plankton net was used to collect a more concentrated sample but this was deemed unnecessary as the concentration of organisms</w:t>
      </w:r>
      <w:r w:rsidR="00E20C2A">
        <w:rPr>
          <w:noProof/>
        </w:rPr>
        <w:t xml:space="preserve"> in the dip sample was sufficient</w:t>
      </w:r>
      <w:r w:rsidR="00E20C2A">
        <w:rPr>
          <w:noProof/>
          <w:sz w:val="34"/>
        </w:rPr>
        <w:t xml:space="preserve"> </w:t>
      </w:r>
      <w:r w:rsidR="00E20C2A">
        <w:rPr>
          <w:noProof/>
        </w:rPr>
        <w:t>for the purpose of microscopic</w:t>
      </w:r>
      <w:r w:rsidR="00E20C2A" w:rsidRPr="00E20C2A">
        <w:rPr>
          <w:noProof/>
        </w:rPr>
        <w:t xml:space="preserve"> examination.</w:t>
      </w:r>
    </w:p>
    <w:p w:rsidR="00E20C2A" w:rsidRDefault="00E20C2A">
      <w:pPr>
        <w:rPr>
          <w:noProof/>
        </w:rPr>
      </w:pPr>
    </w:p>
    <w:p w:rsidR="00E20C2A" w:rsidRPr="00E20C2A" w:rsidRDefault="00E20C2A">
      <w:pPr>
        <w:rPr>
          <w:noProof/>
        </w:rPr>
      </w:pPr>
      <w:r>
        <w:rPr>
          <w:noProof/>
        </w:rPr>
        <w:t xml:space="preserve">Lugols iodine was added to a portion of the net sample to preserve any flagellate algae such as </w:t>
      </w:r>
      <w:r>
        <w:rPr>
          <w:i/>
          <w:noProof/>
        </w:rPr>
        <w:t xml:space="preserve">Dunaliella salina </w:t>
      </w:r>
      <w:r>
        <w:rPr>
          <w:noProof/>
        </w:rPr>
        <w:t xml:space="preserve">which may have been present. </w:t>
      </w:r>
    </w:p>
    <w:p w:rsidR="005E3970" w:rsidRDefault="005E3970">
      <w:pPr>
        <w:rPr>
          <w:noProof/>
          <w:sz w:val="34"/>
        </w:rPr>
      </w:pPr>
    </w:p>
    <w:p w:rsidR="00B1738A" w:rsidRDefault="00B1738A" w:rsidP="00B1738A">
      <w:pPr>
        <w:jc w:val="center"/>
        <w:rPr>
          <w:noProof/>
          <w:sz w:val="34"/>
        </w:rPr>
      </w:pPr>
      <w:r w:rsidRPr="00B1738A">
        <w:rPr>
          <w:noProof/>
          <w:sz w:val="34"/>
        </w:rPr>
        <w:t>Salt Lake Westgate Park</w:t>
      </w:r>
    </w:p>
    <w:p w:rsidR="00E20C2A" w:rsidRDefault="00E20C2A" w:rsidP="00E20C2A">
      <w:pPr>
        <w:rPr>
          <w:noProof/>
        </w:rPr>
      </w:pPr>
    </w:p>
    <w:p w:rsidR="009550EA" w:rsidRPr="009550EA" w:rsidRDefault="00E20C2A" w:rsidP="009550EA">
      <w:pPr>
        <w:rPr>
          <w:noProof/>
        </w:rPr>
      </w:pPr>
      <w:r>
        <w:rPr>
          <w:noProof/>
        </w:rPr>
        <w:t xml:space="preserve">The samples as collected, were photographed later that afternoon. The abundant and dominant organism in the sample is shown in Figure 2 and was identified as a purple sulphur bacteria, probably </w:t>
      </w:r>
      <w:r>
        <w:rPr>
          <w:i/>
          <w:noProof/>
        </w:rPr>
        <w:t xml:space="preserve">Chromatium </w:t>
      </w:r>
      <w:r>
        <w:rPr>
          <w:noProof/>
        </w:rPr>
        <w:t>sp.</w:t>
      </w:r>
      <w:r w:rsidR="009550EA">
        <w:rPr>
          <w:noProof/>
        </w:rPr>
        <w:t xml:space="preserve">  Figure 3 was taken from the internet and appeared to confirm the identification.</w:t>
      </w:r>
      <w:r w:rsidR="002157F9">
        <w:rPr>
          <w:noProof/>
        </w:rPr>
        <w:t xml:space="preserve"> The cells are packed with sulphur granules.</w:t>
      </w:r>
    </w:p>
    <w:p w:rsidR="00E20C2A" w:rsidRDefault="00E20C2A" w:rsidP="00E20C2A">
      <w:pPr>
        <w:rPr>
          <w:noProof/>
        </w:rPr>
      </w:pPr>
    </w:p>
    <w:p w:rsidR="00E20C2A" w:rsidRDefault="00E20C2A" w:rsidP="00E20C2A">
      <w:pPr>
        <w:rPr>
          <w:noProof/>
        </w:rPr>
      </w:pPr>
      <w:r>
        <w:rPr>
          <w:noProof/>
        </w:rPr>
        <w:t>There were other organisms present</w:t>
      </w:r>
      <w:r w:rsidR="001A4384">
        <w:rPr>
          <w:noProof/>
        </w:rPr>
        <w:t>,</w:t>
      </w:r>
      <w:r>
        <w:rPr>
          <w:noProof/>
        </w:rPr>
        <w:t xml:space="preserve"> </w:t>
      </w:r>
      <w:r w:rsidR="001A4384">
        <w:rPr>
          <w:noProof/>
        </w:rPr>
        <w:t xml:space="preserve">including many microscopic bacteria, </w:t>
      </w:r>
      <w:r>
        <w:rPr>
          <w:noProof/>
        </w:rPr>
        <w:t xml:space="preserve">but nothing </w:t>
      </w:r>
      <w:r w:rsidR="001B4405">
        <w:rPr>
          <w:noProof/>
        </w:rPr>
        <w:t xml:space="preserve">which could be satisfactorily identified </w:t>
      </w:r>
      <w:r>
        <w:rPr>
          <w:noProof/>
        </w:rPr>
        <w:t xml:space="preserve">apart from the occasional cell of </w:t>
      </w:r>
      <w:r w:rsidR="009550EA">
        <w:rPr>
          <w:i/>
          <w:noProof/>
        </w:rPr>
        <w:t xml:space="preserve">Dunaliella </w:t>
      </w:r>
      <w:r w:rsidR="009550EA">
        <w:rPr>
          <w:noProof/>
        </w:rPr>
        <w:t>(Figures 4 and 5)</w:t>
      </w:r>
      <w:r w:rsidR="009550EA">
        <w:rPr>
          <w:i/>
          <w:noProof/>
        </w:rPr>
        <w:t>.</w:t>
      </w:r>
    </w:p>
    <w:p w:rsidR="00B1738A" w:rsidRDefault="00B1738A" w:rsidP="00B1738A">
      <w:pPr>
        <w:jc w:val="center"/>
        <w:rPr>
          <w:noProof/>
        </w:rPr>
      </w:pPr>
    </w:p>
    <w:p w:rsidR="007041B4" w:rsidRDefault="007041B4" w:rsidP="004A62E6">
      <w:r>
        <w:rPr>
          <w:noProof/>
          <w:lang w:val="en-US" w:eastAsia="en-US"/>
        </w:rPr>
        <w:drawing>
          <wp:inline distT="0" distB="0" distL="0" distR="0">
            <wp:extent cx="5274310" cy="3517637"/>
            <wp:effectExtent l="19050" t="0" r="2540" b="0"/>
            <wp:docPr id="6" name="Picture 6" descr="C:\Users\User\Pictures\Westgate Park\DSCN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Westgate Park\DSCN9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1B4" w:rsidRPr="007041B4" w:rsidRDefault="00B1738A" w:rsidP="004A62E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Figure 1:  </w:t>
      </w:r>
      <w:r w:rsidR="007041B4">
        <w:rPr>
          <w:rFonts w:asciiTheme="minorHAnsi" w:hAnsiTheme="minorHAnsi"/>
        </w:rPr>
        <w:t>Samples as collected</w:t>
      </w:r>
      <w:r w:rsidR="006F61EB">
        <w:rPr>
          <w:rFonts w:asciiTheme="minorHAnsi" w:hAnsiTheme="minorHAnsi"/>
        </w:rPr>
        <w:t>, 3 May 2019</w:t>
      </w:r>
      <w:r w:rsidR="007041B4">
        <w:rPr>
          <w:rFonts w:asciiTheme="minorHAnsi" w:hAnsiTheme="minorHAnsi"/>
        </w:rPr>
        <w:t xml:space="preserve"> </w:t>
      </w:r>
    </w:p>
    <w:p w:rsidR="00787E75" w:rsidRDefault="00484691" w:rsidP="004A62E6">
      <w:r>
        <w:rPr>
          <w:noProof/>
          <w:lang w:val="en-US" w:eastAsia="en-US"/>
        </w:rPr>
        <w:lastRenderedPageBreak/>
        <w:drawing>
          <wp:inline distT="0" distB="0" distL="0" distR="0">
            <wp:extent cx="5076000" cy="3702504"/>
            <wp:effectExtent l="19050" t="0" r="0" b="0"/>
            <wp:docPr id="1" name="Picture 1" descr="C:\Users\User\Pictures\Westgate Park\P1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Westgate Park\P1090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70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7" w:rsidRDefault="00B1738A" w:rsidP="004A62E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Figure 2:  </w:t>
      </w:r>
      <w:r w:rsidR="00086B45">
        <w:rPr>
          <w:rFonts w:asciiTheme="minorHAnsi" w:hAnsiTheme="minorHAnsi"/>
        </w:rPr>
        <w:t>P</w:t>
      </w:r>
      <w:r w:rsidR="006F61EB" w:rsidRPr="006F61EB">
        <w:rPr>
          <w:rFonts w:asciiTheme="minorHAnsi" w:hAnsiTheme="minorHAnsi"/>
        </w:rPr>
        <w:t>urple sulphur bacteria</w:t>
      </w:r>
      <w:r w:rsidR="006F61EB">
        <w:rPr>
          <w:rFonts w:asciiTheme="minorHAnsi" w:hAnsiTheme="minorHAnsi"/>
        </w:rPr>
        <w:t xml:space="preserve"> (photographed at x400 magnification)</w:t>
      </w:r>
    </w:p>
    <w:p w:rsidR="009550EA" w:rsidRPr="006F61EB" w:rsidRDefault="009550EA" w:rsidP="004A62E6"/>
    <w:p w:rsidR="009550EA" w:rsidRDefault="009550EA" w:rsidP="009550EA">
      <w:r>
        <w:rPr>
          <w:noProof/>
          <w:lang w:val="en-US" w:eastAsia="en-US"/>
        </w:rPr>
        <w:drawing>
          <wp:inline distT="0" distB="0" distL="0" distR="0">
            <wp:extent cx="2400043" cy="1800000"/>
            <wp:effectExtent l="19050" t="0" r="257" b="0"/>
            <wp:docPr id="5" name="Picture 1" descr="C:\Users\User\Documents\Joan\Algae jobs\Westgate Park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Joan\Algae jobs\Westgate Park\downlo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718194" cy="1800000"/>
            <wp:effectExtent l="19050" t="0" r="5956" b="0"/>
            <wp:docPr id="7" name="Picture 2" descr="C:\Users\User\Documents\Joan\Algae jobs\Westgate Park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Joan\Algae jobs\Westgate Park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EA" w:rsidRDefault="009550EA" w:rsidP="009550EA">
      <w:pPr>
        <w:spacing w:line="335" w:lineRule="atLeast"/>
      </w:pPr>
      <w:r>
        <w:t xml:space="preserve">Figure 3: Two images from internet </w:t>
      </w:r>
      <w:r w:rsidRPr="005E3970">
        <w:t>Phycokey - Purple Sulfur Bacteria images</w:t>
      </w:r>
    </w:p>
    <w:p w:rsidR="006D66F7" w:rsidRDefault="008759DA" w:rsidP="009550EA">
      <w:hyperlink r:id="rId9" w:history="1">
        <w:r w:rsidR="009550EA">
          <w:rPr>
            <w:rStyle w:val="Hyperlink"/>
          </w:rPr>
          <w:t>http://cfb.unh.edu/phycokey/Choices/Anomalous_Items/bacteria/Photosynthetic%20bacteria/Purple%20sulfur/Purple_sulfur_Image_page.html</w:t>
        </w:r>
      </w:hyperlink>
    </w:p>
    <w:p w:rsidR="009550EA" w:rsidRDefault="009550EA" w:rsidP="009550EA"/>
    <w:p w:rsidR="006D66F7" w:rsidRDefault="009550EA" w:rsidP="00B63881">
      <w:pPr>
        <w:jc w:val="center"/>
        <w:rPr>
          <w:noProof/>
        </w:rPr>
      </w:pPr>
      <w:r>
        <w:rPr>
          <w:noProof/>
          <w:lang w:val="en-US" w:eastAsia="en-US"/>
        </w:rPr>
        <w:drawing>
          <wp:inline distT="0" distB="0" distL="0" distR="0">
            <wp:extent cx="1756641" cy="1872000"/>
            <wp:effectExtent l="19050" t="0" r="0" b="0"/>
            <wp:docPr id="17" name="Picture 3" descr="C:\Users\User\Pictures\Westgate Park\P109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Westgate Park\P1090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41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EA" w:rsidRPr="009C03A3" w:rsidRDefault="009550EA" w:rsidP="00B63881">
      <w:pPr>
        <w:jc w:val="center"/>
      </w:pPr>
      <w:r>
        <w:t xml:space="preserve">Figure 4:  </w:t>
      </w:r>
      <w:r>
        <w:rPr>
          <w:i/>
        </w:rPr>
        <w:t>Dunaliella salina</w:t>
      </w:r>
      <w:r>
        <w:t xml:space="preserve"> prior to addition of </w:t>
      </w:r>
      <w:r w:rsidR="001A4384">
        <w:t>L</w:t>
      </w:r>
      <w:r>
        <w:t>ugols iodine (x400)</w:t>
      </w:r>
    </w:p>
    <w:p w:rsidR="006D66F7" w:rsidRDefault="006D66F7" w:rsidP="004A62E6">
      <w:r>
        <w:rPr>
          <w:noProof/>
          <w:lang w:val="en-US" w:eastAsia="en-US"/>
        </w:rPr>
        <w:lastRenderedPageBreak/>
        <w:drawing>
          <wp:inline distT="0" distB="0" distL="0" distR="0">
            <wp:extent cx="5274310" cy="3427856"/>
            <wp:effectExtent l="19050" t="0" r="2540" b="0"/>
            <wp:docPr id="2" name="Picture 2" descr="C:\Users\User\Pictures\Westgate Park\P109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estgate Park\P1090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A3" w:rsidRDefault="00B1738A" w:rsidP="004A62E6">
      <w:r>
        <w:t xml:space="preserve">Figure </w:t>
      </w:r>
      <w:r w:rsidR="009550EA">
        <w:t>5</w:t>
      </w:r>
      <w:r>
        <w:t xml:space="preserve">:  </w:t>
      </w:r>
      <w:r w:rsidR="009C03A3">
        <w:rPr>
          <w:i/>
        </w:rPr>
        <w:t xml:space="preserve">Dunaliella </w:t>
      </w:r>
      <w:r w:rsidR="009C03A3">
        <w:t xml:space="preserve">and purple sulphur bacteria in trawl sample from Salt Lake </w:t>
      </w:r>
    </w:p>
    <w:p w:rsidR="00CF5751" w:rsidRDefault="009C03A3" w:rsidP="004A62E6">
      <w:r>
        <w:t xml:space="preserve">(preserved with Lugols iodine - note the 2 flagella on top left </w:t>
      </w:r>
      <w:r w:rsidR="00B1738A">
        <w:rPr>
          <w:i/>
        </w:rPr>
        <w:t>Dunaliella</w:t>
      </w:r>
      <w:r w:rsidR="00B1738A">
        <w:t xml:space="preserve"> </w:t>
      </w:r>
      <w:r>
        <w:t>cell</w:t>
      </w:r>
      <w:r w:rsidR="00086B45">
        <w:t xml:space="preserve"> x400)</w:t>
      </w:r>
    </w:p>
    <w:p w:rsidR="00CF5751" w:rsidRDefault="00CF5751" w:rsidP="004A62E6"/>
    <w:p w:rsidR="001A4384" w:rsidRDefault="001A4384" w:rsidP="004A62E6"/>
    <w:p w:rsidR="00B63881" w:rsidRDefault="00B63881" w:rsidP="004A62E6">
      <w:r>
        <w:t xml:space="preserve">Also collected was a clump of </w:t>
      </w:r>
      <w:r w:rsidR="001A4384">
        <w:t>filamentous cyanobacteria (</w:t>
      </w:r>
      <w:r>
        <w:t>blue-green algae</w:t>
      </w:r>
      <w:r w:rsidR="001A4384">
        <w:t>)</w:t>
      </w:r>
      <w:r>
        <w:t xml:space="preserve"> which had become dislodged from the sediments</w:t>
      </w:r>
      <w:r w:rsidR="001A4384">
        <w:t xml:space="preserve"> and was floating past</w:t>
      </w:r>
      <w:r>
        <w:t xml:space="preserve">.  It contained several different filaments including the </w:t>
      </w:r>
      <w:r w:rsidR="001A4384">
        <w:t xml:space="preserve">filamentous </w:t>
      </w:r>
      <w:r>
        <w:t xml:space="preserve">sulphur bacteria </w:t>
      </w:r>
      <w:r>
        <w:rPr>
          <w:i/>
        </w:rPr>
        <w:t>Beggiotoa</w:t>
      </w:r>
      <w:r w:rsidR="00FB5C56">
        <w:rPr>
          <w:i/>
        </w:rPr>
        <w:t xml:space="preserve"> </w:t>
      </w:r>
      <w:r w:rsidR="002157F9">
        <w:t xml:space="preserve">(also packed with sulphur granules) </w:t>
      </w:r>
      <w:r w:rsidR="00FB5C56">
        <w:t xml:space="preserve">and also some </w:t>
      </w:r>
      <w:r w:rsidR="002157F9">
        <w:t>h</w:t>
      </w:r>
      <w:r w:rsidR="00FB5C56">
        <w:t>alophil</w:t>
      </w:r>
      <w:r w:rsidR="002157F9">
        <w:t>e</w:t>
      </w:r>
      <w:r w:rsidR="00FB5C56">
        <w:t xml:space="preserve"> diatoms (Figure 6).</w:t>
      </w:r>
    </w:p>
    <w:p w:rsidR="00FB5C56" w:rsidRPr="00FB5C56" w:rsidRDefault="00FB5C56" w:rsidP="004A62E6"/>
    <w:p w:rsidR="001A4384" w:rsidRDefault="001A4384" w:rsidP="004A62E6">
      <w:pPr>
        <w:rPr>
          <w:i/>
        </w:rPr>
      </w:pPr>
    </w:p>
    <w:p w:rsidR="00B63881" w:rsidRDefault="001A4384">
      <w:pPr>
        <w:rPr>
          <w:sz w:val="34"/>
        </w:rPr>
      </w:pPr>
      <w:r>
        <w:rPr>
          <w:noProof/>
          <w:sz w:val="34"/>
          <w:lang w:val="en-US" w:eastAsia="en-US"/>
        </w:rPr>
        <w:drawing>
          <wp:inline distT="0" distB="0" distL="0" distR="0">
            <wp:extent cx="5274310" cy="3306572"/>
            <wp:effectExtent l="19050" t="0" r="2540" b="0"/>
            <wp:docPr id="18" name="Picture 4" descr="C:\Users\User\Pictures\Westgate Park\P109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Westgate Park\P1090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Figure 6:  Filaments in algal mat dislodged from sediments</w:t>
      </w:r>
      <w:r w:rsidR="00B63881">
        <w:rPr>
          <w:sz w:val="34"/>
        </w:rPr>
        <w:br w:type="page"/>
      </w:r>
    </w:p>
    <w:p w:rsidR="00CF5751" w:rsidRDefault="00B1738A" w:rsidP="004A62E6">
      <w:pPr>
        <w:rPr>
          <w:sz w:val="34"/>
        </w:rPr>
      </w:pPr>
      <w:r w:rsidRPr="00B1738A">
        <w:rPr>
          <w:sz w:val="34"/>
        </w:rPr>
        <w:lastRenderedPageBreak/>
        <w:t>Freshwater Lake, Westgate Park</w:t>
      </w:r>
    </w:p>
    <w:p w:rsidR="00B63881" w:rsidRDefault="00B63881" w:rsidP="004A62E6">
      <w:pPr>
        <w:rPr>
          <w:sz w:val="34"/>
        </w:rPr>
      </w:pPr>
    </w:p>
    <w:p w:rsidR="00B63881" w:rsidRPr="00AF455B" w:rsidRDefault="001B4405" w:rsidP="00B63881">
      <w:r>
        <w:t xml:space="preserve">A net sample contained an abundance of large zooplankton (Figure </w:t>
      </w:r>
      <w:r w:rsidR="001A4384">
        <w:t>9</w:t>
      </w:r>
      <w:r>
        <w:t xml:space="preserve">) mostly </w:t>
      </w:r>
      <w:r>
        <w:rPr>
          <w:i/>
        </w:rPr>
        <w:t xml:space="preserve">Daphnia </w:t>
      </w:r>
      <w:r w:rsidR="002157F9">
        <w:t xml:space="preserve">with a few copepods and the occasional </w:t>
      </w:r>
      <w:r>
        <w:t xml:space="preserve">ostracod.  Rotifers were also present but </w:t>
      </w:r>
      <w:r w:rsidR="00AF455B">
        <w:t>rare.</w:t>
      </w:r>
      <w:r w:rsidR="00B63881">
        <w:t xml:space="preserve"> The emergent plant is </w:t>
      </w:r>
      <w:r w:rsidR="00B63881">
        <w:rPr>
          <w:i/>
        </w:rPr>
        <w:t xml:space="preserve">Ruppia </w:t>
      </w:r>
      <w:r w:rsidR="00B63881">
        <w:t>sp. a native perennial found in lakes of elevated salinity.</w:t>
      </w:r>
    </w:p>
    <w:p w:rsidR="00B1738A" w:rsidRDefault="00B1738A" w:rsidP="004A62E6"/>
    <w:p w:rsidR="00B1738A" w:rsidRDefault="00B1738A" w:rsidP="004A62E6">
      <w:r>
        <w:rPr>
          <w:noProof/>
          <w:lang w:val="en-US" w:eastAsia="en-US"/>
        </w:rPr>
        <w:drawing>
          <wp:inline distT="0" distB="0" distL="0" distR="0">
            <wp:extent cx="5184000" cy="3436670"/>
            <wp:effectExtent l="19050" t="0" r="0" b="0"/>
            <wp:docPr id="11" name="Picture 11" descr="C:\Users\User\Pictures\Westgate Park\DSCN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Westgate Park\DSCN9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43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881" w:rsidRDefault="00B63881" w:rsidP="004A62E6">
      <w:r>
        <w:t xml:space="preserve">Figure </w:t>
      </w:r>
      <w:r w:rsidR="001A4384">
        <w:t>7</w:t>
      </w:r>
      <w:r>
        <w:t>: Beds of emergent macrophytes (</w:t>
      </w:r>
      <w:r>
        <w:rPr>
          <w:i/>
        </w:rPr>
        <w:t xml:space="preserve">Ruppia </w:t>
      </w:r>
      <w:r>
        <w:t>sp.)</w:t>
      </w:r>
    </w:p>
    <w:p w:rsidR="009E2188" w:rsidRDefault="009E2188" w:rsidP="004A62E6"/>
    <w:p w:rsidR="00B1738A" w:rsidRDefault="00B1738A" w:rsidP="009E2188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4654973" cy="3276000"/>
            <wp:effectExtent l="19050" t="0" r="0" b="0"/>
            <wp:docPr id="12" name="Picture 12" descr="C:\Users\User\Pictures\Westgate Park\DSCN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Westgate Park\DSCN9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73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8A" w:rsidRDefault="009E2188" w:rsidP="009E2188">
      <w:r>
        <w:t xml:space="preserve">         </w:t>
      </w:r>
      <w:r w:rsidR="00B1738A">
        <w:t xml:space="preserve">Figure </w:t>
      </w:r>
      <w:r w:rsidR="001A4384">
        <w:t>8</w:t>
      </w:r>
      <w:r w:rsidR="00B1738A">
        <w:t xml:space="preserve">: </w:t>
      </w:r>
      <w:r w:rsidR="00086B45">
        <w:t>F</w:t>
      </w:r>
      <w:r w:rsidR="00B1738A">
        <w:t xml:space="preserve">ilamentous green algae attached to </w:t>
      </w:r>
      <w:r w:rsidR="00B1738A">
        <w:rPr>
          <w:i/>
        </w:rPr>
        <w:t>Ruppia</w:t>
      </w:r>
      <w:r w:rsidR="00086B45">
        <w:rPr>
          <w:i/>
        </w:rPr>
        <w:t xml:space="preserve"> </w:t>
      </w:r>
      <w:r w:rsidR="00086B45">
        <w:t>stems</w:t>
      </w:r>
    </w:p>
    <w:p w:rsidR="00B1738A" w:rsidRDefault="00B1738A" w:rsidP="004A62E6">
      <w:r>
        <w:rPr>
          <w:noProof/>
          <w:lang w:val="en-US" w:eastAsia="en-US"/>
        </w:rPr>
        <w:lastRenderedPageBreak/>
        <w:drawing>
          <wp:inline distT="0" distB="0" distL="0" distR="0">
            <wp:extent cx="5274310" cy="3517637"/>
            <wp:effectExtent l="19050" t="0" r="2540" b="0"/>
            <wp:docPr id="13" name="Picture 13" descr="C:\Users\User\Pictures\Westgate Park\DSCN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Westgate Park\DSCN9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8A" w:rsidRPr="00847962" w:rsidRDefault="00B1738A" w:rsidP="004A62E6">
      <w:r>
        <w:t xml:space="preserve">Figure </w:t>
      </w:r>
      <w:r w:rsidR="001A4384">
        <w:t>9</w:t>
      </w:r>
      <w:r>
        <w:t xml:space="preserve">: </w:t>
      </w:r>
      <w:r w:rsidR="00086B45">
        <w:t xml:space="preserve"> S</w:t>
      </w:r>
      <w:r>
        <w:t>ingle trawl (30 micron mesh net)</w:t>
      </w:r>
      <w:r w:rsidR="00847962">
        <w:t xml:space="preserve">. Large animals are </w:t>
      </w:r>
      <w:r w:rsidR="00847962">
        <w:rPr>
          <w:i/>
        </w:rPr>
        <w:t>Daphnia carinata</w:t>
      </w:r>
      <w:r w:rsidR="00847962">
        <w:t>. Pink colour (haemoglobin) may indicate oxygen stress</w:t>
      </w:r>
    </w:p>
    <w:p w:rsidR="00B1738A" w:rsidRDefault="00B1738A" w:rsidP="004A62E6"/>
    <w:p w:rsidR="00B1738A" w:rsidRDefault="00B1738A" w:rsidP="001A4384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549932" cy="4032000"/>
            <wp:effectExtent l="19050" t="0" r="0" b="0"/>
            <wp:docPr id="14" name="Picture 14" descr="C:\Users\User\Pictures\Westgate Park\P109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Westgate Park\P10902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32" cy="4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8A" w:rsidRDefault="00847962" w:rsidP="004A62E6">
      <w:r>
        <w:t xml:space="preserve">Figure </w:t>
      </w:r>
      <w:r w:rsidR="001A4384">
        <w:t>10</w:t>
      </w:r>
      <w:r>
        <w:t>: Various green filamentous algae</w:t>
      </w:r>
      <w:r w:rsidR="001B4405">
        <w:t xml:space="preserve"> (x100) </w:t>
      </w:r>
      <w:r>
        <w:t xml:space="preserve">draped on </w:t>
      </w:r>
      <w:r>
        <w:rPr>
          <w:i/>
        </w:rPr>
        <w:t xml:space="preserve">Ruppia </w:t>
      </w:r>
      <w:r>
        <w:t>stems</w:t>
      </w:r>
      <w:r w:rsidR="001B4405">
        <w:t xml:space="preserve"> </w:t>
      </w:r>
    </w:p>
    <w:p w:rsidR="001A4384" w:rsidRDefault="001A4384" w:rsidP="004A62E6"/>
    <w:p w:rsidR="001A4384" w:rsidRPr="001A4384" w:rsidRDefault="001A4384" w:rsidP="004A62E6">
      <w:pPr>
        <w:rPr>
          <w:b/>
        </w:rPr>
      </w:pPr>
      <w:r w:rsidRPr="001A4384">
        <w:rPr>
          <w:b/>
        </w:rPr>
        <w:t>Joan Powling</w:t>
      </w:r>
    </w:p>
    <w:p w:rsidR="001A4384" w:rsidRPr="001A4384" w:rsidRDefault="001A4384" w:rsidP="004A62E6">
      <w:pPr>
        <w:rPr>
          <w:b/>
          <w:i/>
        </w:rPr>
      </w:pPr>
      <w:r w:rsidRPr="001A4384">
        <w:rPr>
          <w:b/>
        </w:rPr>
        <w:t>Ivanhoe 6 May 2019</w:t>
      </w:r>
    </w:p>
    <w:sectPr w:rsidR="001A4384" w:rsidRPr="001A4384" w:rsidSect="00787E7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E6"/>
    <w:rsid w:val="00086B45"/>
    <w:rsid w:val="001A4384"/>
    <w:rsid w:val="001B4405"/>
    <w:rsid w:val="002157F9"/>
    <w:rsid w:val="0027367D"/>
    <w:rsid w:val="00484691"/>
    <w:rsid w:val="004A62E6"/>
    <w:rsid w:val="00591388"/>
    <w:rsid w:val="005C49C3"/>
    <w:rsid w:val="005E3970"/>
    <w:rsid w:val="006D66F7"/>
    <w:rsid w:val="006F61EB"/>
    <w:rsid w:val="007041B4"/>
    <w:rsid w:val="00787E75"/>
    <w:rsid w:val="00847962"/>
    <w:rsid w:val="008759DA"/>
    <w:rsid w:val="009550EA"/>
    <w:rsid w:val="009C03A3"/>
    <w:rsid w:val="009E2188"/>
    <w:rsid w:val="00AF455B"/>
    <w:rsid w:val="00B05F72"/>
    <w:rsid w:val="00B1619F"/>
    <w:rsid w:val="00B1738A"/>
    <w:rsid w:val="00B63881"/>
    <w:rsid w:val="00CF5751"/>
    <w:rsid w:val="00D327CD"/>
    <w:rsid w:val="00E20C2A"/>
    <w:rsid w:val="00FB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84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46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397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84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46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39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http://cfb.unh.edu/phycokey/Choices/Anomalous_Items/bacteria/Photosynthetic%20bacteria/Purple%20sulfur/Purple_sulfur_Image_page.html" TargetMode="External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436</Words>
  <Characters>2491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Lyn Allison</cp:lastModifiedBy>
  <cp:revision>2</cp:revision>
  <dcterms:created xsi:type="dcterms:W3CDTF">2019-05-07T04:32:00Z</dcterms:created>
  <dcterms:modified xsi:type="dcterms:W3CDTF">2019-05-07T04:32:00Z</dcterms:modified>
</cp:coreProperties>
</file>