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A18171" w14:textId="30D2BB92" w:rsidR="00C04AD0" w:rsidRDefault="00C04AD0" w:rsidP="00B713B7">
      <w:pPr>
        <w:spacing w:before="100" w:beforeAutospacing="1" w:after="100" w:afterAutospacing="1"/>
        <w:rPr>
          <w:rFonts w:ascii="Avenir Book" w:eastAsia="Times New Roman" w:hAnsi="Avenir Book" w:cs="Times New Roman"/>
          <w:color w:val="000000"/>
          <w:szCs w:val="22"/>
          <w:lang w:eastAsia="en-GB"/>
        </w:rPr>
      </w:pPr>
      <w:r>
        <w:rPr>
          <w:rFonts w:ascii="Avenir Book" w:eastAsia="Times New Roman" w:hAnsi="Avenir Book" w:cs="Times New Roman"/>
          <w:noProof/>
          <w:color w:val="000000"/>
          <w:szCs w:val="22"/>
          <w:lang w:eastAsia="en-GB"/>
        </w:rPr>
        <w:drawing>
          <wp:inline distT="0" distB="0" distL="0" distR="0" wp14:anchorId="7B0C341A" wp14:editId="2E7EBD99">
            <wp:extent cx="1992762" cy="428822"/>
            <wp:effectExtent l="0" t="0" r="1270" b="3175"/>
            <wp:docPr id="730284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284662" name="Picture 73028466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11400" cy="454352"/>
                    </a:xfrm>
                    <a:prstGeom prst="rect">
                      <a:avLst/>
                    </a:prstGeom>
                  </pic:spPr>
                </pic:pic>
              </a:graphicData>
            </a:graphic>
          </wp:inline>
        </w:drawing>
      </w:r>
    </w:p>
    <w:p w14:paraId="09E28F97" w14:textId="0D619ED3" w:rsidR="007F7B35" w:rsidRPr="008B607B" w:rsidRDefault="007F7B35"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color w:val="000000"/>
          <w:sz w:val="24"/>
          <w:lang w:eastAsia="en-GB"/>
        </w:rPr>
        <w:t>Submission to City of Melbourne</w:t>
      </w:r>
      <w:r w:rsidR="00E2607E" w:rsidRPr="008B607B">
        <w:rPr>
          <w:rFonts w:ascii="Avenir Book" w:eastAsia="Times New Roman" w:hAnsi="Avenir Book" w:cs="Times New Roman"/>
          <w:color w:val="000000"/>
          <w:sz w:val="24"/>
          <w:lang w:eastAsia="en-GB"/>
        </w:rPr>
        <w:t xml:space="preserve"> – Data centres and AI Infrastructure</w:t>
      </w:r>
    </w:p>
    <w:p w14:paraId="71E52062" w14:textId="133E9072" w:rsidR="00C04AD0" w:rsidRPr="008B607B" w:rsidRDefault="00E2607E" w:rsidP="00D119C3">
      <w:pPr>
        <w:pBdr>
          <w:bottom w:val="single" w:sz="4" w:space="1" w:color="auto"/>
        </w:pBd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color w:val="000000"/>
          <w:sz w:val="24"/>
          <w:lang w:eastAsia="en-GB"/>
        </w:rPr>
        <w:t>30</w:t>
      </w:r>
      <w:r w:rsidR="00C04AD0" w:rsidRPr="008B607B">
        <w:rPr>
          <w:rFonts w:ascii="Avenir Book" w:eastAsia="Times New Roman" w:hAnsi="Avenir Book" w:cs="Times New Roman"/>
          <w:color w:val="000000"/>
          <w:sz w:val="24"/>
          <w:lang w:eastAsia="en-GB"/>
        </w:rPr>
        <w:t>.9.2026</w:t>
      </w:r>
    </w:p>
    <w:p w14:paraId="63D949B4" w14:textId="0B26287B" w:rsidR="007F7B35" w:rsidRPr="008B607B" w:rsidRDefault="007F7B35"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color w:val="000000"/>
          <w:sz w:val="24"/>
          <w:lang w:eastAsia="en-GB"/>
        </w:rPr>
        <w:t xml:space="preserve">Westgate Biodiversity: Bili Nursery &amp; Landcare </w:t>
      </w:r>
      <w:r w:rsidR="00E2607E" w:rsidRPr="008B607B">
        <w:rPr>
          <w:rFonts w:ascii="Avenir Book" w:eastAsia="Times New Roman" w:hAnsi="Avenir Book" w:cs="Times New Roman"/>
          <w:color w:val="000000"/>
          <w:sz w:val="24"/>
          <w:lang w:eastAsia="en-GB"/>
        </w:rPr>
        <w:t xml:space="preserve">strongly </w:t>
      </w:r>
      <w:r w:rsidRPr="008B607B">
        <w:rPr>
          <w:rFonts w:ascii="Avenir Book" w:eastAsia="Times New Roman" w:hAnsi="Avenir Book" w:cs="Times New Roman"/>
          <w:color w:val="000000"/>
          <w:sz w:val="24"/>
          <w:lang w:eastAsia="en-GB"/>
        </w:rPr>
        <w:t xml:space="preserve">supports the four key positions on data centres and AI infrastructure </w:t>
      </w:r>
      <w:r w:rsidR="00D119C3" w:rsidRPr="008B607B">
        <w:rPr>
          <w:rFonts w:ascii="Avenir Book" w:eastAsia="Times New Roman" w:hAnsi="Avenir Book" w:cs="Times New Roman"/>
          <w:color w:val="000000"/>
          <w:sz w:val="24"/>
          <w:lang w:eastAsia="en-GB"/>
        </w:rPr>
        <w:t xml:space="preserve">developed </w:t>
      </w:r>
      <w:r w:rsidRPr="008B607B">
        <w:rPr>
          <w:rFonts w:ascii="Avenir Book" w:eastAsia="Times New Roman" w:hAnsi="Avenir Book" w:cs="Times New Roman"/>
          <w:color w:val="000000"/>
          <w:sz w:val="24"/>
          <w:lang w:eastAsia="en-GB"/>
        </w:rPr>
        <w:t>by the City of Melbourne</w:t>
      </w:r>
      <w:r w:rsidR="00D119C3" w:rsidRPr="008B607B">
        <w:rPr>
          <w:rFonts w:ascii="Avenir Book" w:eastAsia="Times New Roman" w:hAnsi="Avenir Book" w:cs="Times New Roman"/>
          <w:color w:val="000000"/>
          <w:sz w:val="24"/>
          <w:lang w:eastAsia="en-GB"/>
        </w:rPr>
        <w:t xml:space="preserve"> and welcomes this opportunity </w:t>
      </w:r>
      <w:proofErr w:type="spellStart"/>
      <w:r w:rsidR="00D119C3" w:rsidRPr="008B607B">
        <w:rPr>
          <w:rFonts w:ascii="Avenir Book" w:eastAsia="Times New Roman" w:hAnsi="Avenir Book" w:cs="Times New Roman"/>
          <w:color w:val="000000"/>
          <w:sz w:val="24"/>
          <w:lang w:eastAsia="en-GB"/>
        </w:rPr>
        <w:t>to</w:t>
      </w:r>
      <w:proofErr w:type="spellEnd"/>
      <w:r w:rsidR="00D119C3" w:rsidRPr="008B607B">
        <w:rPr>
          <w:rFonts w:ascii="Avenir Book" w:eastAsia="Times New Roman" w:hAnsi="Avenir Book" w:cs="Times New Roman"/>
          <w:color w:val="000000"/>
          <w:sz w:val="24"/>
          <w:lang w:eastAsia="en-GB"/>
        </w:rPr>
        <w:t xml:space="preserve"> be heard</w:t>
      </w:r>
      <w:r w:rsidRPr="008B607B">
        <w:rPr>
          <w:rFonts w:ascii="Avenir Book" w:eastAsia="Times New Roman" w:hAnsi="Avenir Book" w:cs="Times New Roman"/>
          <w:color w:val="000000"/>
          <w:sz w:val="24"/>
          <w:lang w:eastAsia="en-GB"/>
        </w:rPr>
        <w:t>.</w:t>
      </w:r>
    </w:p>
    <w:p w14:paraId="1765A822" w14:textId="41609763" w:rsidR="00B713B7" w:rsidRPr="008B607B" w:rsidRDefault="00B713B7"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color w:val="000000"/>
          <w:sz w:val="24"/>
          <w:lang w:eastAsia="en-GB"/>
        </w:rPr>
        <w:t>Westgate Biodiversity</w:t>
      </w:r>
      <w:r w:rsidR="007F7B35" w:rsidRPr="008B607B">
        <w:rPr>
          <w:rFonts w:ascii="Avenir Book" w:eastAsia="Times New Roman" w:hAnsi="Avenir Book" w:cs="Times New Roman"/>
          <w:color w:val="000000"/>
          <w:sz w:val="24"/>
          <w:lang w:eastAsia="en-GB"/>
        </w:rPr>
        <w:t xml:space="preserve"> </w:t>
      </w:r>
      <w:r w:rsidRPr="008B607B">
        <w:rPr>
          <w:rFonts w:ascii="Avenir Book" w:eastAsia="Times New Roman" w:hAnsi="Avenir Book" w:cs="Times New Roman"/>
          <w:color w:val="000000"/>
          <w:sz w:val="24"/>
          <w:lang w:eastAsia="en-GB"/>
        </w:rPr>
        <w:t xml:space="preserve">deeply fears that the colossal scale and immediate proximity of the proposed </w:t>
      </w:r>
      <w:proofErr w:type="spellStart"/>
      <w:r w:rsidRPr="008B607B">
        <w:rPr>
          <w:rFonts w:ascii="Avenir Book" w:eastAsia="Times New Roman" w:hAnsi="Avenir Book" w:cs="Times New Roman"/>
          <w:color w:val="000000"/>
          <w:sz w:val="24"/>
          <w:lang w:eastAsia="en-GB"/>
        </w:rPr>
        <w:t>NextDC</w:t>
      </w:r>
      <w:proofErr w:type="spellEnd"/>
      <w:r w:rsidRPr="008B607B">
        <w:rPr>
          <w:rFonts w:ascii="Avenir Book" w:eastAsia="Times New Roman" w:hAnsi="Avenir Book" w:cs="Times New Roman"/>
          <w:color w:val="000000"/>
          <w:sz w:val="24"/>
          <w:lang w:eastAsia="en-GB"/>
        </w:rPr>
        <w:t xml:space="preserve"> data centre will inflict irreversible damage </w:t>
      </w:r>
      <w:r w:rsidR="00EE7721" w:rsidRPr="008B607B">
        <w:rPr>
          <w:rFonts w:ascii="Avenir Book" w:eastAsia="Times New Roman" w:hAnsi="Avenir Book" w:cs="Times New Roman"/>
          <w:color w:val="000000"/>
          <w:sz w:val="24"/>
          <w:lang w:eastAsia="en-GB"/>
        </w:rPr>
        <w:t>to</w:t>
      </w:r>
      <w:r w:rsidRPr="008B607B">
        <w:rPr>
          <w:rFonts w:ascii="Avenir Book" w:eastAsia="Times New Roman" w:hAnsi="Avenir Book" w:cs="Times New Roman"/>
          <w:color w:val="000000"/>
          <w:sz w:val="24"/>
          <w:lang w:eastAsia="en-GB"/>
        </w:rPr>
        <w:t xml:space="preserve"> Westgate Park, its dedicated workers, regular visitors, and fragile biodiversity.</w:t>
      </w:r>
    </w:p>
    <w:p w14:paraId="31EFEC7B" w14:textId="650F84AB" w:rsidR="00B713B7" w:rsidRPr="008B607B" w:rsidRDefault="00B713B7"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color w:val="000000"/>
          <w:sz w:val="24"/>
          <w:lang w:eastAsia="en-GB"/>
        </w:rPr>
        <w:t xml:space="preserve">For over 30 years, our community has poured its heart into nurturing this bushland park from the ground up. We are now facing the very real prospect that this industrial development will </w:t>
      </w:r>
      <w:r w:rsidRPr="008B607B">
        <w:rPr>
          <w:rFonts w:ascii="Avenir Book" w:eastAsia="Times New Roman" w:hAnsi="Avenir Book" w:cs="Times New Roman"/>
          <w:color w:val="000000"/>
          <w:sz w:val="24"/>
          <w:lang w:eastAsia="en-GB"/>
        </w:rPr>
        <w:t>seriously damage the</w:t>
      </w:r>
      <w:r w:rsidRPr="008B607B">
        <w:rPr>
          <w:rFonts w:ascii="Avenir Book" w:eastAsia="Times New Roman" w:hAnsi="Avenir Book" w:cs="Times New Roman"/>
          <w:color w:val="000000"/>
          <w:sz w:val="24"/>
          <w:lang w:eastAsia="en-GB"/>
        </w:rPr>
        <w:t xml:space="preserve"> sanctuary we built.</w:t>
      </w:r>
    </w:p>
    <w:p w14:paraId="5C4FF323" w14:textId="6A8F1408" w:rsidR="00B713B7" w:rsidRPr="008B607B" w:rsidRDefault="00B713B7"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Westgate Park is a vital urban wildlife refuge</w:t>
      </w:r>
      <w:r w:rsidRPr="008B607B">
        <w:rPr>
          <w:rFonts w:ascii="Avenir Book" w:eastAsia="Times New Roman" w:hAnsi="Avenir Book" w:cs="Times New Roman"/>
          <w:color w:val="000000"/>
          <w:sz w:val="24"/>
          <w:lang w:eastAsia="en-GB"/>
        </w:rPr>
        <w:t>. Over two decades</w:t>
      </w:r>
      <w:r w:rsidR="00D119C3" w:rsidRPr="008B607B">
        <w:rPr>
          <w:rFonts w:ascii="Avenir Book" w:eastAsia="Times New Roman" w:hAnsi="Avenir Book" w:cs="Times New Roman"/>
          <w:color w:val="000000"/>
          <w:sz w:val="24"/>
          <w:lang w:eastAsia="en-GB"/>
        </w:rPr>
        <w:t>,</w:t>
      </w:r>
      <w:r w:rsidRPr="008B607B">
        <w:rPr>
          <w:rFonts w:ascii="Avenir Book" w:eastAsia="Times New Roman" w:hAnsi="Avenir Book" w:cs="Times New Roman"/>
          <w:color w:val="000000"/>
          <w:sz w:val="24"/>
          <w:lang w:eastAsia="en-GB"/>
        </w:rPr>
        <w:t xml:space="preserve"> bird surveys recorded 177 bird species, alongside thousands of </w:t>
      </w:r>
      <w:r w:rsidR="00D119C3" w:rsidRPr="008B607B">
        <w:rPr>
          <w:rFonts w:ascii="Avenir Book" w:eastAsia="Times New Roman" w:hAnsi="Avenir Book" w:cs="Times New Roman"/>
          <w:color w:val="000000"/>
          <w:sz w:val="24"/>
          <w:lang w:eastAsia="en-GB"/>
        </w:rPr>
        <w:t xml:space="preserve">other </w:t>
      </w:r>
      <w:proofErr w:type="gramStart"/>
      <w:r w:rsidR="00D119C3" w:rsidRPr="008B607B">
        <w:rPr>
          <w:rFonts w:ascii="Avenir Book" w:eastAsia="Times New Roman" w:hAnsi="Avenir Book" w:cs="Times New Roman"/>
          <w:color w:val="000000"/>
          <w:sz w:val="24"/>
          <w:lang w:eastAsia="en-GB"/>
        </w:rPr>
        <w:t>fauna</w:t>
      </w:r>
      <w:proofErr w:type="gramEnd"/>
      <w:r w:rsidRPr="008B607B">
        <w:rPr>
          <w:rFonts w:ascii="Avenir Book" w:eastAsia="Times New Roman" w:hAnsi="Avenir Book" w:cs="Times New Roman"/>
          <w:color w:val="000000"/>
          <w:sz w:val="24"/>
          <w:lang w:eastAsia="en-GB"/>
        </w:rPr>
        <w:t>—including freshwater turtles, rare skinks, flying foxes, microbats, and Rakali.</w:t>
      </w:r>
      <w:r w:rsidRPr="008B607B">
        <w:rPr>
          <w:rFonts w:ascii="Avenir Book" w:eastAsia="Times New Roman" w:hAnsi="Avenir Book" w:cs="Times New Roman"/>
          <w:color w:val="000000"/>
          <w:sz w:val="24"/>
          <w:lang w:eastAsia="en-GB"/>
        </w:rPr>
        <w:t xml:space="preserve"> Frogs </w:t>
      </w:r>
      <w:r w:rsidR="00E2607E" w:rsidRPr="008B607B">
        <w:rPr>
          <w:rFonts w:ascii="Avenir Book" w:eastAsia="Times New Roman" w:hAnsi="Avenir Book" w:cs="Times New Roman"/>
          <w:color w:val="000000"/>
          <w:sz w:val="24"/>
          <w:lang w:eastAsia="en-GB"/>
        </w:rPr>
        <w:t>inhabit the</w:t>
      </w:r>
      <w:r w:rsidRPr="008B607B">
        <w:rPr>
          <w:rFonts w:ascii="Avenir Book" w:eastAsia="Times New Roman" w:hAnsi="Avenir Book" w:cs="Times New Roman"/>
          <w:color w:val="000000"/>
          <w:sz w:val="24"/>
          <w:lang w:eastAsia="en-GB"/>
        </w:rPr>
        <w:t xml:space="preserve"> compound lagoon, quite close to the northern boundary</w:t>
      </w:r>
      <w:r w:rsidR="00E2607E" w:rsidRPr="008B607B">
        <w:rPr>
          <w:rFonts w:ascii="Avenir Book" w:eastAsia="Times New Roman" w:hAnsi="Avenir Book" w:cs="Times New Roman"/>
          <w:color w:val="000000"/>
          <w:sz w:val="24"/>
          <w:lang w:eastAsia="en-GB"/>
        </w:rPr>
        <w:t xml:space="preserve"> of the park</w:t>
      </w:r>
      <w:r w:rsidRPr="008B607B">
        <w:rPr>
          <w:rFonts w:ascii="Avenir Book" w:eastAsia="Times New Roman" w:hAnsi="Avenir Book" w:cs="Times New Roman"/>
          <w:color w:val="000000"/>
          <w:sz w:val="24"/>
          <w:lang w:eastAsia="en-GB"/>
        </w:rPr>
        <w:t>.</w:t>
      </w:r>
    </w:p>
    <w:p w14:paraId="3B2CC52F" w14:textId="7FF973C9" w:rsidR="00B713B7" w:rsidRPr="008B607B" w:rsidRDefault="00B713B7" w:rsidP="00EE7721">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Crucially, the park provides habitat</w:t>
      </w:r>
      <w:r w:rsidRPr="008B607B">
        <w:rPr>
          <w:rFonts w:ascii="Avenir Book" w:eastAsia="Times New Roman" w:hAnsi="Avenir Book" w:cs="Times New Roman"/>
          <w:color w:val="000000"/>
          <w:sz w:val="24"/>
          <w:lang w:eastAsia="en-GB"/>
        </w:rPr>
        <w:t xml:space="preserve"> for fragile, protected, and threatened native species</w:t>
      </w:r>
      <w:r w:rsidR="001750C0" w:rsidRPr="008B607B">
        <w:rPr>
          <w:rFonts w:ascii="Avenir Book" w:eastAsia="Times New Roman" w:hAnsi="Avenir Book" w:cs="Times New Roman"/>
          <w:color w:val="000000"/>
          <w:sz w:val="24"/>
          <w:lang w:eastAsia="en-GB"/>
        </w:rPr>
        <w:t xml:space="preserve"> in Victoria</w:t>
      </w:r>
      <w:r w:rsidRPr="008B607B">
        <w:rPr>
          <w:rFonts w:ascii="Avenir Book" w:eastAsia="Times New Roman" w:hAnsi="Avenir Book" w:cs="Times New Roman"/>
          <w:color w:val="000000"/>
          <w:sz w:val="24"/>
          <w:lang w:eastAsia="en-GB"/>
        </w:rPr>
        <w:t xml:space="preserve"> </w:t>
      </w:r>
      <w:r w:rsidR="00EE7721" w:rsidRPr="008B607B">
        <w:rPr>
          <w:rFonts w:ascii="Avenir Book" w:eastAsia="Times New Roman" w:hAnsi="Avenir Book" w:cs="Times New Roman"/>
          <w:color w:val="000000"/>
          <w:sz w:val="24"/>
          <w:lang w:eastAsia="en-GB"/>
        </w:rPr>
        <w:t>such as the</w:t>
      </w:r>
      <w:r w:rsidR="001750C0" w:rsidRPr="008B607B">
        <w:rPr>
          <w:rFonts w:ascii="Avenir Book" w:eastAsia="Times New Roman" w:hAnsi="Avenir Book" w:cs="Times New Roman"/>
          <w:color w:val="000000"/>
          <w:sz w:val="24"/>
          <w:lang w:eastAsia="en-GB"/>
        </w:rPr>
        <w:t xml:space="preserve"> Common Bent-wing Bat (</w:t>
      </w:r>
      <w:r w:rsidR="00EE7721" w:rsidRPr="008B607B">
        <w:rPr>
          <w:rFonts w:ascii="Avenir Book" w:eastAsia="Times New Roman" w:hAnsi="Avenir Book" w:cs="Times New Roman"/>
          <w:color w:val="000000"/>
          <w:sz w:val="24"/>
          <w:lang w:eastAsia="en-GB"/>
        </w:rPr>
        <w:t>C</w:t>
      </w:r>
      <w:r w:rsidR="001750C0" w:rsidRPr="008B607B">
        <w:rPr>
          <w:rFonts w:ascii="Avenir Book" w:eastAsia="Times New Roman" w:hAnsi="Avenir Book" w:cs="Times New Roman"/>
          <w:color w:val="000000"/>
          <w:sz w:val="24"/>
          <w:lang w:eastAsia="en-GB"/>
        </w:rPr>
        <w:t xml:space="preserve">ritically </w:t>
      </w:r>
      <w:r w:rsidR="00EE7721" w:rsidRPr="008B607B">
        <w:rPr>
          <w:rFonts w:ascii="Avenir Book" w:eastAsia="Times New Roman" w:hAnsi="Avenir Book" w:cs="Times New Roman"/>
          <w:color w:val="000000"/>
          <w:sz w:val="24"/>
          <w:lang w:eastAsia="en-GB"/>
        </w:rPr>
        <w:t>E</w:t>
      </w:r>
      <w:r w:rsidR="001750C0" w:rsidRPr="008B607B">
        <w:rPr>
          <w:rFonts w:ascii="Avenir Book" w:eastAsia="Times New Roman" w:hAnsi="Avenir Book" w:cs="Times New Roman"/>
          <w:color w:val="000000"/>
          <w:sz w:val="24"/>
          <w:lang w:eastAsia="en-GB"/>
        </w:rPr>
        <w:t>ndangered), the Powerful Owl (Vulnerable</w:t>
      </w:r>
      <w:r w:rsidR="005622D6" w:rsidRPr="008B607B">
        <w:rPr>
          <w:rFonts w:ascii="Avenir Book" w:eastAsia="Times New Roman" w:hAnsi="Avenir Book" w:cs="Times New Roman"/>
          <w:color w:val="000000"/>
          <w:sz w:val="24"/>
          <w:lang w:eastAsia="en-GB"/>
        </w:rPr>
        <w:t>), the Tussock Skink (Endangered), Grey-headed Flying-fox (Vulnerable), Musk Duck (Vulnerable) and the Australasian Shoveler (Vulnerable).</w:t>
      </w:r>
      <w:r w:rsidR="00C04AD0" w:rsidRPr="008B607B">
        <w:rPr>
          <w:rFonts w:ascii="Avenir Book" w:eastAsia="Times New Roman" w:hAnsi="Avenir Book" w:cs="Times New Roman"/>
          <w:color w:val="000000"/>
          <w:sz w:val="24"/>
          <w:lang w:eastAsia="en-GB"/>
        </w:rPr>
        <w:t xml:space="preserve"> </w:t>
      </w:r>
      <w:proofErr w:type="spellStart"/>
      <w:r w:rsidR="005622D6" w:rsidRPr="008B607B">
        <w:rPr>
          <w:rFonts w:ascii="Avenir Book" w:eastAsia="Times New Roman" w:hAnsi="Avenir Book" w:cs="Times New Roman"/>
          <w:i/>
          <w:iCs/>
          <w:color w:val="000000"/>
          <w:sz w:val="24"/>
          <w:lang w:eastAsia="en-GB"/>
        </w:rPr>
        <w:t>Cladium</w:t>
      </w:r>
      <w:proofErr w:type="spellEnd"/>
      <w:r w:rsidR="005622D6" w:rsidRPr="008B607B">
        <w:rPr>
          <w:rFonts w:ascii="Avenir Book" w:eastAsia="Times New Roman" w:hAnsi="Avenir Book" w:cs="Times New Roman"/>
          <w:i/>
          <w:iCs/>
          <w:color w:val="000000"/>
          <w:sz w:val="24"/>
          <w:lang w:eastAsia="en-GB"/>
        </w:rPr>
        <w:t xml:space="preserve"> </w:t>
      </w:r>
      <w:proofErr w:type="spellStart"/>
      <w:r w:rsidR="005622D6" w:rsidRPr="008B607B">
        <w:rPr>
          <w:rFonts w:ascii="Avenir Book" w:eastAsia="Times New Roman" w:hAnsi="Avenir Book" w:cs="Times New Roman"/>
          <w:i/>
          <w:iCs/>
          <w:color w:val="000000"/>
          <w:sz w:val="24"/>
          <w:lang w:eastAsia="en-GB"/>
        </w:rPr>
        <w:t>procerum</w:t>
      </w:r>
      <w:proofErr w:type="spellEnd"/>
      <w:r w:rsidR="005622D6" w:rsidRPr="008B607B">
        <w:rPr>
          <w:rFonts w:ascii="Avenir Book" w:eastAsia="Times New Roman" w:hAnsi="Avenir Book" w:cs="Times New Roman"/>
          <w:color w:val="000000"/>
          <w:sz w:val="24"/>
          <w:lang w:eastAsia="en-GB"/>
        </w:rPr>
        <w:t xml:space="preserve"> is</w:t>
      </w:r>
      <w:r w:rsidR="005622D6" w:rsidRPr="008B607B">
        <w:rPr>
          <w:rFonts w:ascii="Avenir Book" w:eastAsia="Times New Roman" w:hAnsi="Avenir Book" w:cs="Times New Roman"/>
          <w:color w:val="000000"/>
          <w:sz w:val="24"/>
          <w:lang w:eastAsia="en-GB"/>
        </w:rPr>
        <w:t xml:space="preserve"> </w:t>
      </w:r>
      <w:r w:rsidR="00C04AD0" w:rsidRPr="008B607B">
        <w:rPr>
          <w:rFonts w:ascii="Avenir Book" w:eastAsia="Times New Roman" w:hAnsi="Avenir Book" w:cs="Times New Roman"/>
          <w:color w:val="000000"/>
          <w:sz w:val="24"/>
          <w:lang w:eastAsia="en-GB"/>
        </w:rPr>
        <w:t xml:space="preserve">a </w:t>
      </w:r>
      <w:r w:rsidR="005622D6" w:rsidRPr="008B607B">
        <w:rPr>
          <w:rFonts w:ascii="Avenir Book" w:eastAsia="Times New Roman" w:hAnsi="Avenir Book" w:cs="Times New Roman"/>
          <w:color w:val="000000"/>
          <w:sz w:val="24"/>
          <w:lang w:eastAsia="en-GB"/>
        </w:rPr>
        <w:t>rare, near-threatened giant sedge critical to local aquatic food webs.</w:t>
      </w:r>
      <w:r w:rsidR="005622D6" w:rsidRPr="008B607B">
        <w:rPr>
          <w:rFonts w:ascii="Avenir Book" w:eastAsia="Times New Roman" w:hAnsi="Avenir Book" w:cs="Times New Roman"/>
          <w:color w:val="000000"/>
          <w:sz w:val="24"/>
          <w:lang w:eastAsia="en-GB"/>
        </w:rPr>
        <w:t xml:space="preserve"> </w:t>
      </w:r>
      <w:r w:rsidR="005622D6" w:rsidRPr="008B607B">
        <w:rPr>
          <w:rFonts w:ascii="Avenir Book" w:eastAsia="Times New Roman" w:hAnsi="Avenir Book" w:cs="Times New Roman"/>
          <w:i/>
          <w:iCs/>
          <w:color w:val="000000"/>
          <w:sz w:val="24"/>
          <w:lang w:eastAsia="en-GB"/>
        </w:rPr>
        <w:t>Cullen tenax</w:t>
      </w:r>
      <w:r w:rsidR="005622D6" w:rsidRPr="008B607B">
        <w:rPr>
          <w:rFonts w:ascii="Avenir Book" w:eastAsia="Times New Roman" w:hAnsi="Avenir Book" w:cs="Times New Roman"/>
          <w:color w:val="000000"/>
          <w:sz w:val="24"/>
          <w:lang w:eastAsia="en-GB"/>
        </w:rPr>
        <w:t xml:space="preserve"> is endangered and locally rare</w:t>
      </w:r>
      <w:r w:rsidR="005622D6" w:rsidRPr="008B607B">
        <w:rPr>
          <w:rFonts w:ascii="Avenir Book" w:eastAsia="Times New Roman" w:hAnsi="Avenir Book" w:cs="Times New Roman"/>
          <w:color w:val="000000"/>
          <w:sz w:val="24"/>
          <w:lang w:eastAsia="en-GB"/>
        </w:rPr>
        <w:t>.</w:t>
      </w:r>
      <w:r w:rsidR="00EE7721" w:rsidRPr="008B607B">
        <w:rPr>
          <w:rFonts w:ascii="Avenir Book" w:eastAsia="Times New Roman" w:hAnsi="Avenir Book" w:cs="Times New Roman"/>
          <w:color w:val="000000"/>
          <w:sz w:val="24"/>
          <w:lang w:eastAsia="en-GB"/>
        </w:rPr>
        <w:t xml:space="preserve"> Ranunculus </w:t>
      </w:r>
      <w:proofErr w:type="spellStart"/>
      <w:r w:rsidR="00EE7721" w:rsidRPr="008B607B">
        <w:rPr>
          <w:rFonts w:ascii="Avenir Book" w:eastAsia="Times New Roman" w:hAnsi="Avenir Book" w:cs="Times New Roman"/>
          <w:color w:val="000000"/>
          <w:sz w:val="24"/>
          <w:lang w:eastAsia="en-GB"/>
        </w:rPr>
        <w:t>papulentus</w:t>
      </w:r>
      <w:proofErr w:type="spellEnd"/>
      <w:r w:rsidR="00EE7721" w:rsidRPr="008B607B">
        <w:rPr>
          <w:rFonts w:ascii="Avenir Book" w:eastAsia="Times New Roman" w:hAnsi="Avenir Book" w:cs="Times New Roman"/>
          <w:color w:val="000000"/>
          <w:sz w:val="24"/>
          <w:lang w:eastAsia="en-GB"/>
        </w:rPr>
        <w:t xml:space="preserve"> a</w:t>
      </w:r>
      <w:r w:rsidR="00EE7721" w:rsidRPr="008B607B">
        <w:rPr>
          <w:rFonts w:ascii="Avenir Book" w:eastAsia="Times New Roman" w:hAnsi="Avenir Book" w:cs="Times New Roman"/>
          <w:color w:val="000000"/>
          <w:sz w:val="24"/>
          <w:lang w:eastAsia="en-GB"/>
        </w:rPr>
        <w:t>n uncommon aquatic perennial relying heavily on the park's freshwater lagoons.</w:t>
      </w:r>
    </w:p>
    <w:p w14:paraId="3F955DA3" w14:textId="77777777" w:rsidR="00B713B7" w:rsidRPr="008B607B" w:rsidRDefault="00B713B7"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The sheer operational reality of a massive AI data centre</w:t>
      </w:r>
      <w:r w:rsidRPr="008B607B">
        <w:rPr>
          <w:rFonts w:ascii="Avenir Book" w:eastAsia="Times New Roman" w:hAnsi="Avenir Book" w:cs="Times New Roman"/>
          <w:color w:val="000000"/>
          <w:sz w:val="24"/>
          <w:lang w:eastAsia="en-GB"/>
        </w:rPr>
        <w:t xml:space="preserve"> introduces severe, incompatible hazards right to our boundary:</w:t>
      </w:r>
    </w:p>
    <w:p w14:paraId="60360D94" w14:textId="4CDD58EB" w:rsidR="00B713B7" w:rsidRPr="008B607B" w:rsidRDefault="00B713B7" w:rsidP="00B713B7">
      <w:pPr>
        <w:numPr>
          <w:ilvl w:val="0"/>
          <w:numId w:val="2"/>
        </w:num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 xml:space="preserve">The </w:t>
      </w:r>
      <w:r w:rsidR="001E6F6A" w:rsidRPr="008B607B">
        <w:rPr>
          <w:rFonts w:ascii="Avenir Book" w:eastAsia="Times New Roman" w:hAnsi="Avenir Book" w:cs="Times New Roman"/>
          <w:b/>
          <w:bCs/>
          <w:color w:val="000000"/>
          <w:sz w:val="24"/>
          <w:lang w:eastAsia="en-GB"/>
        </w:rPr>
        <w:t>t</w:t>
      </w:r>
      <w:r w:rsidRPr="008B607B">
        <w:rPr>
          <w:rFonts w:ascii="Avenir Book" w:eastAsia="Times New Roman" w:hAnsi="Avenir Book" w:cs="Times New Roman"/>
          <w:b/>
          <w:bCs/>
          <w:color w:val="000000"/>
          <w:sz w:val="24"/>
          <w:lang w:eastAsia="en-GB"/>
        </w:rPr>
        <w:t xml:space="preserve">hreat of </w:t>
      </w:r>
      <w:r w:rsidR="001E6F6A" w:rsidRPr="008B607B">
        <w:rPr>
          <w:rFonts w:ascii="Avenir Book" w:eastAsia="Times New Roman" w:hAnsi="Avenir Book" w:cs="Times New Roman"/>
          <w:b/>
          <w:bCs/>
          <w:color w:val="000000"/>
          <w:sz w:val="24"/>
          <w:lang w:eastAsia="en-GB"/>
        </w:rPr>
        <w:t>d</w:t>
      </w:r>
      <w:r w:rsidRPr="008B607B">
        <w:rPr>
          <w:rFonts w:ascii="Avenir Book" w:eastAsia="Times New Roman" w:hAnsi="Avenir Book" w:cs="Times New Roman"/>
          <w:b/>
          <w:bCs/>
          <w:color w:val="000000"/>
          <w:sz w:val="24"/>
          <w:lang w:eastAsia="en-GB"/>
        </w:rPr>
        <w:t xml:space="preserve">ata </w:t>
      </w:r>
      <w:r w:rsidR="001E6F6A" w:rsidRPr="008B607B">
        <w:rPr>
          <w:rFonts w:ascii="Avenir Book" w:eastAsia="Times New Roman" w:hAnsi="Avenir Book" w:cs="Times New Roman"/>
          <w:b/>
          <w:bCs/>
          <w:color w:val="000000"/>
          <w:sz w:val="24"/>
          <w:lang w:eastAsia="en-GB"/>
        </w:rPr>
        <w:t>c</w:t>
      </w:r>
      <w:r w:rsidRPr="008B607B">
        <w:rPr>
          <w:rFonts w:ascii="Avenir Book" w:eastAsia="Times New Roman" w:hAnsi="Avenir Book" w:cs="Times New Roman"/>
          <w:b/>
          <w:bCs/>
          <w:color w:val="000000"/>
          <w:sz w:val="24"/>
          <w:lang w:eastAsia="en-GB"/>
        </w:rPr>
        <w:t xml:space="preserve">entre </w:t>
      </w:r>
      <w:r w:rsidR="001E6F6A" w:rsidRPr="008B607B">
        <w:rPr>
          <w:rFonts w:ascii="Avenir Book" w:eastAsia="Times New Roman" w:hAnsi="Avenir Book" w:cs="Times New Roman"/>
          <w:b/>
          <w:bCs/>
          <w:color w:val="000000"/>
          <w:sz w:val="24"/>
          <w:lang w:eastAsia="en-GB"/>
        </w:rPr>
        <w:t>f</w:t>
      </w:r>
      <w:r w:rsidRPr="008B607B">
        <w:rPr>
          <w:rFonts w:ascii="Avenir Book" w:eastAsia="Times New Roman" w:hAnsi="Avenir Book" w:cs="Times New Roman"/>
          <w:b/>
          <w:bCs/>
          <w:color w:val="000000"/>
          <w:sz w:val="24"/>
          <w:lang w:eastAsia="en-GB"/>
        </w:rPr>
        <w:t>ires:</w:t>
      </w:r>
      <w:r w:rsidRPr="008B607B">
        <w:rPr>
          <w:rFonts w:ascii="Avenir Book" w:eastAsia="Times New Roman" w:hAnsi="Avenir Book" w:cs="Times New Roman"/>
          <w:color w:val="000000"/>
          <w:sz w:val="24"/>
          <w:lang w:eastAsia="en-GB"/>
        </w:rPr>
        <w:t> Modern data centres run dense server racks packed with lithium-ion backup systems and high-voltage electrical hardware. Fires involving high-density server hardware and thermal runaway are notoriously difficult to control. Fire crews face immense challenges extinguishing specialized AI data centre fires, raising terrifying risks of toxic smoke plumes and catastrophic bushfire threats blowing directly into Westgate Park and neighbo</w:t>
      </w:r>
      <w:r w:rsidRPr="008B607B">
        <w:rPr>
          <w:rFonts w:ascii="Avenir Book" w:eastAsia="Times New Roman" w:hAnsi="Avenir Book" w:cs="Times New Roman"/>
          <w:color w:val="000000"/>
          <w:sz w:val="24"/>
          <w:lang w:eastAsia="en-GB"/>
        </w:rPr>
        <w:t>u</w:t>
      </w:r>
      <w:r w:rsidRPr="008B607B">
        <w:rPr>
          <w:rFonts w:ascii="Avenir Book" w:eastAsia="Times New Roman" w:hAnsi="Avenir Book" w:cs="Times New Roman"/>
          <w:color w:val="000000"/>
          <w:sz w:val="24"/>
          <w:lang w:eastAsia="en-GB"/>
        </w:rPr>
        <w:t>ring residential areas.</w:t>
      </w:r>
    </w:p>
    <w:p w14:paraId="14B3DF07" w14:textId="6F2B1BE2" w:rsidR="00B713B7" w:rsidRPr="008B607B" w:rsidRDefault="00B713B7" w:rsidP="00B713B7">
      <w:pPr>
        <w:numPr>
          <w:ilvl w:val="0"/>
          <w:numId w:val="2"/>
        </w:num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 xml:space="preserve">Diesel </w:t>
      </w:r>
      <w:r w:rsidR="001E6F6A" w:rsidRPr="008B607B">
        <w:rPr>
          <w:rFonts w:ascii="Avenir Book" w:eastAsia="Times New Roman" w:hAnsi="Avenir Book" w:cs="Times New Roman"/>
          <w:b/>
          <w:bCs/>
          <w:color w:val="000000"/>
          <w:sz w:val="24"/>
          <w:lang w:eastAsia="en-GB"/>
        </w:rPr>
        <w:t>ge</w:t>
      </w:r>
      <w:r w:rsidRPr="008B607B">
        <w:rPr>
          <w:rFonts w:ascii="Avenir Book" w:eastAsia="Times New Roman" w:hAnsi="Avenir Book" w:cs="Times New Roman"/>
          <w:b/>
          <w:bCs/>
          <w:color w:val="000000"/>
          <w:sz w:val="24"/>
          <w:lang w:eastAsia="en-GB"/>
        </w:rPr>
        <w:t xml:space="preserve">nerator </w:t>
      </w:r>
      <w:r w:rsidR="001E6F6A" w:rsidRPr="008B607B">
        <w:rPr>
          <w:rFonts w:ascii="Avenir Book" w:eastAsia="Times New Roman" w:hAnsi="Avenir Book" w:cs="Times New Roman"/>
          <w:b/>
          <w:bCs/>
          <w:color w:val="000000"/>
          <w:sz w:val="24"/>
          <w:lang w:eastAsia="en-GB"/>
        </w:rPr>
        <w:t>p</w:t>
      </w:r>
      <w:r w:rsidRPr="008B607B">
        <w:rPr>
          <w:rFonts w:ascii="Avenir Book" w:eastAsia="Times New Roman" w:hAnsi="Avenir Book" w:cs="Times New Roman"/>
          <w:b/>
          <w:bCs/>
          <w:color w:val="000000"/>
          <w:sz w:val="24"/>
          <w:lang w:eastAsia="en-GB"/>
        </w:rPr>
        <w:t>ollution:</w:t>
      </w:r>
      <w:r w:rsidRPr="008B607B">
        <w:rPr>
          <w:rFonts w:ascii="Avenir Book" w:eastAsia="Times New Roman" w:hAnsi="Avenir Book" w:cs="Times New Roman"/>
          <w:color w:val="000000"/>
          <w:sz w:val="24"/>
          <w:lang w:eastAsia="en-GB"/>
        </w:rPr>
        <w:t> To guarantee uninterrupted uptime, facilities of this scale rely on massive rows of heavy diesel generators for emergency backup. The constant testing and potential operation of these engines will pump toxic exhaust, nitrogen oxides, and particulate matter into an area meant for clean air, public recreation, and sensitive wildlife.</w:t>
      </w:r>
    </w:p>
    <w:p w14:paraId="6A7A252E" w14:textId="622CB765" w:rsidR="00B713B7" w:rsidRPr="008B607B" w:rsidRDefault="00B713B7" w:rsidP="00B713B7">
      <w:pPr>
        <w:numPr>
          <w:ilvl w:val="0"/>
          <w:numId w:val="2"/>
        </w:num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 xml:space="preserve">Relentless </w:t>
      </w:r>
      <w:r w:rsidR="001E6F6A" w:rsidRPr="008B607B">
        <w:rPr>
          <w:rFonts w:ascii="Avenir Book" w:eastAsia="Times New Roman" w:hAnsi="Avenir Book" w:cs="Times New Roman"/>
          <w:b/>
          <w:bCs/>
          <w:color w:val="000000"/>
          <w:sz w:val="24"/>
          <w:lang w:eastAsia="en-GB"/>
        </w:rPr>
        <w:t>n</w:t>
      </w:r>
      <w:r w:rsidRPr="008B607B">
        <w:rPr>
          <w:rFonts w:ascii="Avenir Book" w:eastAsia="Times New Roman" w:hAnsi="Avenir Book" w:cs="Times New Roman"/>
          <w:b/>
          <w:bCs/>
          <w:color w:val="000000"/>
          <w:sz w:val="24"/>
          <w:lang w:eastAsia="en-GB"/>
        </w:rPr>
        <w:t xml:space="preserve">oise </w:t>
      </w:r>
      <w:r w:rsidR="001E6F6A" w:rsidRPr="008B607B">
        <w:rPr>
          <w:rFonts w:ascii="Avenir Book" w:eastAsia="Times New Roman" w:hAnsi="Avenir Book" w:cs="Times New Roman"/>
          <w:b/>
          <w:bCs/>
          <w:color w:val="000000"/>
          <w:sz w:val="24"/>
          <w:lang w:eastAsia="en-GB"/>
        </w:rPr>
        <w:t>p</w:t>
      </w:r>
      <w:r w:rsidRPr="008B607B">
        <w:rPr>
          <w:rFonts w:ascii="Avenir Book" w:eastAsia="Times New Roman" w:hAnsi="Avenir Book" w:cs="Times New Roman"/>
          <w:b/>
          <w:bCs/>
          <w:color w:val="000000"/>
          <w:sz w:val="24"/>
          <w:lang w:eastAsia="en-GB"/>
        </w:rPr>
        <w:t>ollution:</w:t>
      </w:r>
      <w:r w:rsidRPr="008B607B">
        <w:rPr>
          <w:rFonts w:ascii="Avenir Book" w:eastAsia="Times New Roman" w:hAnsi="Avenir Book" w:cs="Times New Roman"/>
          <w:color w:val="000000"/>
          <w:sz w:val="24"/>
          <w:lang w:eastAsia="en-GB"/>
        </w:rPr>
        <w:t> Data centres generate a continuous, low-frequency hum from thousands of high-capacity cooling fans and heavy HVAC compressors operating 24/7. This unrelenting industrial noise will further damage the acoustics of the park, masking mating calls, stressing wildlife, and driving fauna away.</w:t>
      </w:r>
    </w:p>
    <w:p w14:paraId="6AF148F3" w14:textId="18F86C5B" w:rsidR="00B713B7" w:rsidRPr="008B607B" w:rsidRDefault="00B713B7"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 xml:space="preserve">While the park spans nearly 40 hectares, the northern section, where our volunteer compound sits, </w:t>
      </w:r>
      <w:r w:rsidR="00E2607E" w:rsidRPr="008B607B">
        <w:rPr>
          <w:rFonts w:ascii="Avenir Book" w:eastAsia="Times New Roman" w:hAnsi="Avenir Book" w:cs="Times New Roman"/>
          <w:b/>
          <w:bCs/>
          <w:color w:val="000000"/>
          <w:sz w:val="24"/>
          <w:lang w:eastAsia="en-GB"/>
        </w:rPr>
        <w:t>will bear</w:t>
      </w:r>
      <w:r w:rsidRPr="008B607B">
        <w:rPr>
          <w:rFonts w:ascii="Avenir Book" w:eastAsia="Times New Roman" w:hAnsi="Avenir Book" w:cs="Times New Roman"/>
          <w:b/>
          <w:bCs/>
          <w:color w:val="000000"/>
          <w:sz w:val="24"/>
          <w:lang w:eastAsia="en-GB"/>
        </w:rPr>
        <w:t xml:space="preserve"> the brunt of this threat.</w:t>
      </w:r>
      <w:r w:rsidRPr="008B607B">
        <w:rPr>
          <w:rFonts w:ascii="Avenir Book" w:eastAsia="Times New Roman" w:hAnsi="Avenir Book" w:cs="Times New Roman"/>
          <w:color w:val="000000"/>
          <w:sz w:val="24"/>
          <w:lang w:eastAsia="en-GB"/>
        </w:rPr>
        <w:t xml:space="preserve"> Overshadowing, severe construction noise, intrusive artificial lighting, and the massive industrial footprint of the data centre will drive wildlife away from the northern boundary</w:t>
      </w:r>
      <w:r w:rsidR="00EE7721" w:rsidRPr="008B607B">
        <w:rPr>
          <w:rFonts w:ascii="Avenir Book" w:eastAsia="Times New Roman" w:hAnsi="Avenir Book" w:cs="Times New Roman"/>
          <w:color w:val="000000"/>
          <w:sz w:val="24"/>
          <w:lang w:eastAsia="en-GB"/>
        </w:rPr>
        <w:t xml:space="preserve"> and beyond</w:t>
      </w:r>
      <w:r w:rsidRPr="008B607B">
        <w:rPr>
          <w:rFonts w:ascii="Avenir Book" w:eastAsia="Times New Roman" w:hAnsi="Avenir Book" w:cs="Times New Roman"/>
          <w:color w:val="000000"/>
          <w:sz w:val="24"/>
          <w:lang w:eastAsia="en-GB"/>
        </w:rPr>
        <w:t>. This zone encompasses two precious heath areas, two lagoons, a chain of ponds, and vital sections of the freshwater lake where water</w:t>
      </w:r>
      <w:r w:rsidR="00EE7721" w:rsidRPr="008B607B">
        <w:rPr>
          <w:rFonts w:ascii="Avenir Book" w:eastAsia="Times New Roman" w:hAnsi="Avenir Book" w:cs="Times New Roman"/>
          <w:color w:val="000000"/>
          <w:sz w:val="24"/>
          <w:lang w:eastAsia="en-GB"/>
        </w:rPr>
        <w:t xml:space="preserve"> dependent</w:t>
      </w:r>
      <w:r w:rsidRPr="008B607B">
        <w:rPr>
          <w:rFonts w:ascii="Avenir Book" w:eastAsia="Times New Roman" w:hAnsi="Avenir Book" w:cs="Times New Roman"/>
          <w:color w:val="000000"/>
          <w:sz w:val="24"/>
          <w:lang w:eastAsia="en-GB"/>
        </w:rPr>
        <w:t xml:space="preserve"> birds breed.</w:t>
      </w:r>
    </w:p>
    <w:p w14:paraId="1FBF3498" w14:textId="0345CD22" w:rsidR="00B713B7" w:rsidRPr="008B607B" w:rsidRDefault="00B713B7" w:rsidP="00700E06">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color w:val="000000"/>
          <w:sz w:val="24"/>
          <w:lang w:eastAsia="en-GB"/>
        </w:rPr>
        <w:t xml:space="preserve">Compounding this environmental pressure, the historical stormwater inflow that once sustained the </w:t>
      </w:r>
      <w:r w:rsidR="00C51070" w:rsidRPr="008B607B">
        <w:rPr>
          <w:rFonts w:ascii="Avenir Book" w:eastAsia="Times New Roman" w:hAnsi="Avenir Book" w:cs="Times New Roman"/>
          <w:color w:val="000000"/>
          <w:sz w:val="24"/>
          <w:lang w:eastAsia="en-GB"/>
        </w:rPr>
        <w:t>wetlands</w:t>
      </w:r>
      <w:r w:rsidRPr="008B607B">
        <w:rPr>
          <w:rFonts w:ascii="Avenir Book" w:eastAsia="Times New Roman" w:hAnsi="Avenir Book" w:cs="Times New Roman"/>
          <w:color w:val="000000"/>
          <w:sz w:val="24"/>
          <w:lang w:eastAsia="en-GB"/>
        </w:rPr>
        <w:t xml:space="preserve"> </w:t>
      </w:r>
      <w:r w:rsidR="00EE7721" w:rsidRPr="008B607B">
        <w:rPr>
          <w:rFonts w:ascii="Avenir Book" w:eastAsia="Times New Roman" w:hAnsi="Avenir Book" w:cs="Times New Roman"/>
          <w:color w:val="000000"/>
          <w:sz w:val="24"/>
          <w:lang w:eastAsia="en-GB"/>
        </w:rPr>
        <w:t>(</w:t>
      </w:r>
      <w:r w:rsidRPr="008B607B">
        <w:rPr>
          <w:rFonts w:ascii="Avenir Book" w:eastAsia="Times New Roman" w:hAnsi="Avenir Book" w:cs="Times New Roman"/>
          <w:color w:val="000000"/>
          <w:sz w:val="24"/>
          <w:lang w:eastAsia="en-GB"/>
        </w:rPr>
        <w:t>from the former Herald &amp; Weekly Times site</w:t>
      </w:r>
      <w:r w:rsidR="00EE7721" w:rsidRPr="008B607B">
        <w:rPr>
          <w:rFonts w:ascii="Avenir Book" w:eastAsia="Times New Roman" w:hAnsi="Avenir Book" w:cs="Times New Roman"/>
          <w:color w:val="000000"/>
          <w:sz w:val="24"/>
          <w:lang w:eastAsia="en-GB"/>
        </w:rPr>
        <w:t>)</w:t>
      </w:r>
      <w:r w:rsidRPr="008B607B">
        <w:rPr>
          <w:rFonts w:ascii="Avenir Book" w:eastAsia="Times New Roman" w:hAnsi="Avenir Book" w:cs="Times New Roman"/>
          <w:color w:val="000000"/>
          <w:sz w:val="24"/>
          <w:lang w:eastAsia="en-GB"/>
        </w:rPr>
        <w:t xml:space="preserve"> </w:t>
      </w:r>
      <w:r w:rsidR="00C51070" w:rsidRPr="008B607B">
        <w:rPr>
          <w:rFonts w:ascii="Avenir Book" w:eastAsia="Times New Roman" w:hAnsi="Avenir Book" w:cs="Times New Roman"/>
          <w:color w:val="000000"/>
          <w:sz w:val="24"/>
          <w:lang w:eastAsia="en-GB"/>
        </w:rPr>
        <w:t>will</w:t>
      </w:r>
      <w:r w:rsidRPr="008B607B">
        <w:rPr>
          <w:rFonts w:ascii="Avenir Book" w:eastAsia="Times New Roman" w:hAnsi="Avenir Book" w:cs="Times New Roman"/>
          <w:color w:val="000000"/>
          <w:sz w:val="24"/>
          <w:lang w:eastAsia="en-GB"/>
        </w:rPr>
        <w:t xml:space="preserve"> </w:t>
      </w:r>
      <w:r w:rsidR="00C51070" w:rsidRPr="008B607B">
        <w:rPr>
          <w:rFonts w:ascii="Avenir Book" w:eastAsia="Times New Roman" w:hAnsi="Avenir Book" w:cs="Times New Roman"/>
          <w:color w:val="000000"/>
          <w:sz w:val="24"/>
          <w:lang w:eastAsia="en-GB"/>
        </w:rPr>
        <w:t xml:space="preserve">contribute </w:t>
      </w:r>
      <w:r w:rsidRPr="008B607B">
        <w:rPr>
          <w:rFonts w:ascii="Avenir Book" w:eastAsia="Times New Roman" w:hAnsi="Avenir Book" w:cs="Times New Roman"/>
          <w:color w:val="000000"/>
          <w:sz w:val="24"/>
          <w:lang w:eastAsia="en-GB"/>
        </w:rPr>
        <w:t>zero stormwater from the new building.</w:t>
      </w:r>
      <w:r w:rsidR="00EE7721" w:rsidRPr="008B607B">
        <w:rPr>
          <w:rFonts w:ascii="Avenir Book" w:eastAsia="Times New Roman" w:hAnsi="Avenir Book" w:cs="Times New Roman"/>
          <w:color w:val="000000"/>
          <w:sz w:val="24"/>
          <w:lang w:eastAsia="en-GB"/>
        </w:rPr>
        <w:t xml:space="preserve"> </w:t>
      </w:r>
    </w:p>
    <w:p w14:paraId="055165F7" w14:textId="08186443" w:rsidR="00B713B7" w:rsidRPr="008B607B" w:rsidRDefault="00B713B7"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Our people are what keep this park alive</w:t>
      </w:r>
      <w:r w:rsidRPr="008B607B">
        <w:rPr>
          <w:rFonts w:ascii="Avenir Book" w:eastAsia="Times New Roman" w:hAnsi="Avenir Book" w:cs="Times New Roman"/>
          <w:color w:val="000000"/>
          <w:sz w:val="24"/>
          <w:lang w:eastAsia="en-GB"/>
        </w:rPr>
        <w:t>. Volunteers, including corporate groups and students, meet here to care for the land and restore its botanical history, yet the compound risks becoming an unsafe, hostile workspace.</w:t>
      </w:r>
    </w:p>
    <w:p w14:paraId="031C02CE" w14:textId="775D2537" w:rsidR="00634736" w:rsidRPr="008B607B" w:rsidRDefault="00E2607E"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color w:val="000000"/>
          <w:sz w:val="24"/>
          <w:lang w:eastAsia="en-GB"/>
        </w:rPr>
        <w:t>M</w:t>
      </w:r>
      <w:r w:rsidR="00700E06" w:rsidRPr="008B607B">
        <w:rPr>
          <w:rFonts w:ascii="Avenir Book" w:eastAsia="Times New Roman" w:hAnsi="Avenir Book" w:cs="Times New Roman"/>
          <w:color w:val="000000"/>
          <w:sz w:val="24"/>
          <w:lang w:eastAsia="en-GB"/>
        </w:rPr>
        <w:t xml:space="preserve">any mature trees on the </w:t>
      </w:r>
      <w:proofErr w:type="spellStart"/>
      <w:r w:rsidR="00634736" w:rsidRPr="008B607B">
        <w:rPr>
          <w:rFonts w:ascii="Avenir Book" w:eastAsia="Times New Roman" w:hAnsi="Avenir Book" w:cs="Times New Roman"/>
          <w:color w:val="000000"/>
          <w:sz w:val="24"/>
          <w:lang w:eastAsia="en-GB"/>
        </w:rPr>
        <w:t>NextDC</w:t>
      </w:r>
      <w:proofErr w:type="spellEnd"/>
      <w:r w:rsidR="00634736" w:rsidRPr="008B607B">
        <w:rPr>
          <w:rFonts w:ascii="Avenir Book" w:eastAsia="Times New Roman" w:hAnsi="Avenir Book" w:cs="Times New Roman"/>
          <w:color w:val="000000"/>
          <w:sz w:val="24"/>
          <w:lang w:eastAsia="en-GB"/>
        </w:rPr>
        <w:t xml:space="preserve"> site abutting the Park’s northern boundary were </w:t>
      </w:r>
      <w:r w:rsidRPr="008B607B">
        <w:rPr>
          <w:rFonts w:ascii="Avenir Book" w:eastAsia="Times New Roman" w:hAnsi="Avenir Book" w:cs="Times New Roman"/>
          <w:color w:val="000000"/>
          <w:sz w:val="24"/>
          <w:lang w:eastAsia="en-GB"/>
        </w:rPr>
        <w:t xml:space="preserve">recently </w:t>
      </w:r>
      <w:r w:rsidR="00634736" w:rsidRPr="008B607B">
        <w:rPr>
          <w:rFonts w:ascii="Avenir Book" w:eastAsia="Times New Roman" w:hAnsi="Avenir Book" w:cs="Times New Roman"/>
          <w:color w:val="000000"/>
          <w:sz w:val="24"/>
          <w:lang w:eastAsia="en-GB"/>
        </w:rPr>
        <w:t>destroyed and</w:t>
      </w:r>
      <w:r w:rsidR="00700E06" w:rsidRPr="008B607B">
        <w:rPr>
          <w:rFonts w:ascii="Avenir Book" w:eastAsia="Times New Roman" w:hAnsi="Avenir Book" w:cs="Times New Roman"/>
          <w:color w:val="000000"/>
          <w:sz w:val="24"/>
          <w:lang w:eastAsia="en-GB"/>
        </w:rPr>
        <w:t xml:space="preserve"> </w:t>
      </w:r>
      <w:r w:rsidR="00634736" w:rsidRPr="008B607B">
        <w:rPr>
          <w:rFonts w:ascii="Avenir Book" w:eastAsia="Times New Roman" w:hAnsi="Avenir Book" w:cs="Times New Roman"/>
          <w:color w:val="000000"/>
          <w:sz w:val="24"/>
          <w:lang w:eastAsia="en-GB"/>
        </w:rPr>
        <w:t xml:space="preserve">trees </w:t>
      </w:r>
      <w:r w:rsidRPr="008B607B">
        <w:rPr>
          <w:rFonts w:ascii="Avenir Book" w:eastAsia="Times New Roman" w:hAnsi="Avenir Book" w:cs="Times New Roman"/>
          <w:color w:val="000000"/>
          <w:sz w:val="24"/>
          <w:lang w:eastAsia="en-GB"/>
        </w:rPr>
        <w:t>within the</w:t>
      </w:r>
      <w:r w:rsidR="00634736" w:rsidRPr="008B607B">
        <w:rPr>
          <w:rFonts w:ascii="Avenir Book" w:eastAsia="Times New Roman" w:hAnsi="Avenir Book" w:cs="Times New Roman"/>
          <w:color w:val="000000"/>
          <w:sz w:val="24"/>
          <w:lang w:eastAsia="en-GB"/>
        </w:rPr>
        <w:t xml:space="preserve"> </w:t>
      </w:r>
      <w:proofErr w:type="gramStart"/>
      <w:r w:rsidR="00634736" w:rsidRPr="008B607B">
        <w:rPr>
          <w:rFonts w:ascii="Avenir Book" w:eastAsia="Times New Roman" w:hAnsi="Avenir Book" w:cs="Times New Roman"/>
          <w:color w:val="000000"/>
          <w:sz w:val="24"/>
          <w:lang w:eastAsia="en-GB"/>
        </w:rPr>
        <w:t>Park</w:t>
      </w:r>
      <w:proofErr w:type="gramEnd"/>
      <w:r w:rsidR="00634736" w:rsidRPr="008B607B">
        <w:rPr>
          <w:rFonts w:ascii="Avenir Book" w:eastAsia="Times New Roman" w:hAnsi="Avenir Book" w:cs="Times New Roman"/>
          <w:color w:val="000000"/>
          <w:sz w:val="24"/>
          <w:lang w:eastAsia="en-GB"/>
        </w:rPr>
        <w:t xml:space="preserve"> were illegally lopped. </w:t>
      </w:r>
      <w:proofErr w:type="gramStart"/>
      <w:r w:rsidR="00634736" w:rsidRPr="008B607B">
        <w:rPr>
          <w:rFonts w:ascii="Avenir Book" w:eastAsia="Times New Roman" w:hAnsi="Avenir Book" w:cs="Times New Roman"/>
          <w:color w:val="000000"/>
          <w:sz w:val="24"/>
          <w:lang w:eastAsia="en-GB"/>
        </w:rPr>
        <w:t xml:space="preserve">It would appear </w:t>
      </w:r>
      <w:r w:rsidR="00B713B7" w:rsidRPr="008B607B">
        <w:rPr>
          <w:rFonts w:ascii="Avenir Book" w:eastAsia="Times New Roman" w:hAnsi="Avenir Book" w:cs="Times New Roman"/>
          <w:color w:val="000000"/>
          <w:sz w:val="24"/>
          <w:lang w:eastAsia="en-GB"/>
        </w:rPr>
        <w:t xml:space="preserve">that </w:t>
      </w:r>
      <w:proofErr w:type="spellStart"/>
      <w:r w:rsidR="00B713B7" w:rsidRPr="008B607B">
        <w:rPr>
          <w:rFonts w:ascii="Avenir Book" w:eastAsia="Times New Roman" w:hAnsi="Avenir Book" w:cs="Times New Roman"/>
          <w:color w:val="000000"/>
          <w:sz w:val="24"/>
          <w:lang w:eastAsia="en-GB"/>
        </w:rPr>
        <w:t>NextDC</w:t>
      </w:r>
      <w:proofErr w:type="spellEnd"/>
      <w:proofErr w:type="gramEnd"/>
      <w:r w:rsidR="00B713B7" w:rsidRPr="008B607B">
        <w:rPr>
          <w:rFonts w:ascii="Avenir Book" w:eastAsia="Times New Roman" w:hAnsi="Avenir Book" w:cs="Times New Roman"/>
          <w:color w:val="000000"/>
          <w:sz w:val="24"/>
          <w:lang w:eastAsia="en-GB"/>
        </w:rPr>
        <w:t xml:space="preserve"> has little regard for nature, community stewardship, or proper planning processes. </w:t>
      </w:r>
    </w:p>
    <w:p w14:paraId="6338DCEB" w14:textId="4D81221F" w:rsidR="00C51070" w:rsidRPr="008B607B" w:rsidRDefault="001750C0" w:rsidP="00C51070">
      <w:pPr>
        <w:rPr>
          <w:rFonts w:ascii="Avenir Book" w:hAnsi="Avenir Book"/>
          <w:color w:val="000000"/>
          <w:sz w:val="24"/>
        </w:rPr>
      </w:pPr>
      <w:r w:rsidRPr="008B607B">
        <w:rPr>
          <w:rFonts w:ascii="Avenir Book" w:hAnsi="Avenir Book"/>
          <w:color w:val="000000"/>
          <w:sz w:val="24"/>
        </w:rPr>
        <w:t xml:space="preserve">We say places of recreation and nature should be protected. In </w:t>
      </w:r>
      <w:proofErr w:type="gramStart"/>
      <w:r w:rsidRPr="008B607B">
        <w:rPr>
          <w:rFonts w:ascii="Avenir Book" w:hAnsi="Avenir Book"/>
          <w:color w:val="000000"/>
          <w:sz w:val="24"/>
        </w:rPr>
        <w:t>fact</w:t>
      </w:r>
      <w:proofErr w:type="gramEnd"/>
      <w:r w:rsidRPr="008B607B">
        <w:rPr>
          <w:rFonts w:ascii="Avenir Book" w:hAnsi="Avenir Book"/>
          <w:color w:val="000000"/>
          <w:sz w:val="24"/>
        </w:rPr>
        <w:t xml:space="preserve"> it is asto</w:t>
      </w:r>
      <w:r w:rsidR="00C51070" w:rsidRPr="008B607B">
        <w:rPr>
          <w:rFonts w:ascii="Avenir Book" w:hAnsi="Avenir Book"/>
          <w:color w:val="000000"/>
          <w:sz w:val="24"/>
        </w:rPr>
        <w:t>nish</w:t>
      </w:r>
      <w:r w:rsidRPr="008B607B">
        <w:rPr>
          <w:rFonts w:ascii="Avenir Book" w:hAnsi="Avenir Book"/>
          <w:color w:val="000000"/>
          <w:sz w:val="24"/>
        </w:rPr>
        <w:t>ing that this important park in the heart of Melbourne</w:t>
      </w:r>
      <w:r w:rsidR="00C51070" w:rsidRPr="008B607B">
        <w:rPr>
          <w:rFonts w:ascii="Avenir Book" w:hAnsi="Avenir Book"/>
          <w:color w:val="000000"/>
          <w:sz w:val="24"/>
        </w:rPr>
        <w:t xml:space="preserve"> c</w:t>
      </w:r>
      <w:r w:rsidR="00C04AD0" w:rsidRPr="008B607B">
        <w:rPr>
          <w:rFonts w:ascii="Avenir Book" w:hAnsi="Avenir Book"/>
          <w:color w:val="000000"/>
          <w:sz w:val="24"/>
        </w:rPr>
        <w:t>ould</w:t>
      </w:r>
      <w:r w:rsidR="00C51070" w:rsidRPr="008B607B">
        <w:rPr>
          <w:rFonts w:ascii="Avenir Book" w:hAnsi="Avenir Book"/>
          <w:color w:val="000000"/>
          <w:sz w:val="24"/>
        </w:rPr>
        <w:t xml:space="preserve"> be so compromised</w:t>
      </w:r>
      <w:r w:rsidR="001E6F6A" w:rsidRPr="008B607B">
        <w:rPr>
          <w:rFonts w:ascii="Avenir Book" w:hAnsi="Avenir Book"/>
          <w:color w:val="000000"/>
          <w:sz w:val="24"/>
        </w:rPr>
        <w:t>.</w:t>
      </w:r>
    </w:p>
    <w:p w14:paraId="1EC177CB" w14:textId="6F99F676" w:rsidR="00B713B7" w:rsidRPr="008B607B" w:rsidRDefault="00B713B7" w:rsidP="00B713B7">
      <w:pPr>
        <w:spacing w:before="100" w:beforeAutospacing="1" w:after="100" w:afterAutospacing="1"/>
        <w:rPr>
          <w:rFonts w:ascii="Avenir Book" w:eastAsia="Times New Roman" w:hAnsi="Avenir Book" w:cs="Times New Roman"/>
          <w:color w:val="000000"/>
          <w:sz w:val="24"/>
          <w:lang w:eastAsia="en-GB"/>
        </w:rPr>
      </w:pPr>
      <w:r w:rsidRPr="008B607B">
        <w:rPr>
          <w:rFonts w:ascii="Avenir Book" w:eastAsia="Times New Roman" w:hAnsi="Avenir Book" w:cs="Times New Roman"/>
          <w:b/>
          <w:bCs/>
          <w:color w:val="000000"/>
          <w:sz w:val="24"/>
          <w:lang w:eastAsia="en-GB"/>
        </w:rPr>
        <w:t xml:space="preserve">We </w:t>
      </w:r>
      <w:r w:rsidR="00C51070" w:rsidRPr="008B607B">
        <w:rPr>
          <w:rFonts w:ascii="Avenir Book" w:eastAsia="Times New Roman" w:hAnsi="Avenir Book" w:cs="Times New Roman"/>
          <w:b/>
          <w:bCs/>
          <w:color w:val="000000"/>
          <w:sz w:val="24"/>
          <w:lang w:eastAsia="en-GB"/>
        </w:rPr>
        <w:t>won’t</w:t>
      </w:r>
      <w:r w:rsidRPr="008B607B">
        <w:rPr>
          <w:rFonts w:ascii="Avenir Book" w:eastAsia="Times New Roman" w:hAnsi="Avenir Book" w:cs="Times New Roman"/>
          <w:b/>
          <w:bCs/>
          <w:color w:val="000000"/>
          <w:sz w:val="24"/>
          <w:lang w:eastAsia="en-GB"/>
        </w:rPr>
        <w:t xml:space="preserve"> stand by and watch thirty years of conservation work </w:t>
      </w:r>
      <w:r w:rsidR="001E6F6A" w:rsidRPr="008B607B">
        <w:rPr>
          <w:rFonts w:ascii="Avenir Book" w:eastAsia="Times New Roman" w:hAnsi="Avenir Book" w:cs="Times New Roman"/>
          <w:b/>
          <w:bCs/>
          <w:color w:val="000000"/>
          <w:sz w:val="24"/>
          <w:lang w:eastAsia="en-GB"/>
        </w:rPr>
        <w:t>lost</w:t>
      </w:r>
      <w:r w:rsidRPr="008B607B">
        <w:rPr>
          <w:rFonts w:ascii="Avenir Book" w:eastAsia="Times New Roman" w:hAnsi="Avenir Book" w:cs="Times New Roman"/>
          <w:color w:val="000000"/>
          <w:sz w:val="24"/>
          <w:lang w:eastAsia="en-GB"/>
        </w:rPr>
        <w:t xml:space="preserve"> by </w:t>
      </w:r>
      <w:r w:rsidR="00C51070" w:rsidRPr="008B607B">
        <w:rPr>
          <w:rFonts w:ascii="Avenir Book" w:eastAsia="Times New Roman" w:hAnsi="Avenir Book" w:cs="Times New Roman"/>
          <w:color w:val="000000"/>
          <w:sz w:val="24"/>
          <w:lang w:eastAsia="en-GB"/>
        </w:rPr>
        <w:t xml:space="preserve">this </w:t>
      </w:r>
      <w:r w:rsidRPr="008B607B">
        <w:rPr>
          <w:rFonts w:ascii="Avenir Book" w:eastAsia="Times New Roman" w:hAnsi="Avenir Book" w:cs="Times New Roman"/>
          <w:color w:val="000000"/>
          <w:sz w:val="24"/>
          <w:lang w:eastAsia="en-GB"/>
        </w:rPr>
        <w:t>industrial encroachment.</w:t>
      </w:r>
    </w:p>
    <w:p w14:paraId="2C323C83" w14:textId="3E721A1F" w:rsidR="00E00734" w:rsidRPr="008B607B" w:rsidRDefault="00C04AD0">
      <w:pPr>
        <w:rPr>
          <w:rFonts w:ascii="Avenir Book" w:hAnsi="Avenir Book"/>
          <w:sz w:val="24"/>
        </w:rPr>
      </w:pPr>
      <w:r w:rsidRPr="008B607B">
        <w:rPr>
          <w:rFonts w:ascii="Avenir Book" w:hAnsi="Avenir Book"/>
          <w:sz w:val="24"/>
        </w:rPr>
        <w:t>____________</w:t>
      </w:r>
    </w:p>
    <w:sectPr w:rsidR="00E00734" w:rsidRPr="008B60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w:panose1 w:val="02000503020000020003"/>
    <w:charset w:val="4D"/>
    <w:family w:val="swiss"/>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B74F6"/>
    <w:multiLevelType w:val="multilevel"/>
    <w:tmpl w:val="8174D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9D750F"/>
    <w:multiLevelType w:val="multilevel"/>
    <w:tmpl w:val="2490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109160">
    <w:abstractNumId w:val="0"/>
  </w:num>
  <w:num w:numId="2" w16cid:durableId="3812940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3B7"/>
    <w:rsid w:val="00024F5C"/>
    <w:rsid w:val="00036E84"/>
    <w:rsid w:val="001750C0"/>
    <w:rsid w:val="001E6F6A"/>
    <w:rsid w:val="005622D6"/>
    <w:rsid w:val="00634736"/>
    <w:rsid w:val="00700E06"/>
    <w:rsid w:val="007F7B35"/>
    <w:rsid w:val="008B607B"/>
    <w:rsid w:val="00B713B7"/>
    <w:rsid w:val="00B77F86"/>
    <w:rsid w:val="00BD32B5"/>
    <w:rsid w:val="00C04AD0"/>
    <w:rsid w:val="00C51070"/>
    <w:rsid w:val="00CF6770"/>
    <w:rsid w:val="00D119C3"/>
    <w:rsid w:val="00D46722"/>
    <w:rsid w:val="00D604A8"/>
    <w:rsid w:val="00E00734"/>
    <w:rsid w:val="00E2607E"/>
    <w:rsid w:val="00E57EC0"/>
    <w:rsid w:val="00EE7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FE67CD8"/>
  <w15:chartTrackingRefBased/>
  <w15:docId w15:val="{6126F033-6EF3-534B-987C-2D5F2DC0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Theme="minorHAnsi" w:hAnsi="Avenir" w:cs="Times New Roman (Body CS)"/>
        <w:sz w:val="22"/>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3B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713B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13B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13B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13B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13B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13B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3B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B713B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713B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713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13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13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13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13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3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3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13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13B7"/>
    <w:rPr>
      <w:i/>
      <w:iCs/>
      <w:color w:val="404040" w:themeColor="text1" w:themeTint="BF"/>
    </w:rPr>
  </w:style>
  <w:style w:type="paragraph" w:styleId="ListParagraph">
    <w:name w:val="List Paragraph"/>
    <w:basedOn w:val="Normal"/>
    <w:uiPriority w:val="34"/>
    <w:qFormat/>
    <w:rsid w:val="00B713B7"/>
    <w:pPr>
      <w:ind w:left="720"/>
      <w:contextualSpacing/>
    </w:pPr>
  </w:style>
  <w:style w:type="character" w:styleId="IntenseEmphasis">
    <w:name w:val="Intense Emphasis"/>
    <w:basedOn w:val="DefaultParagraphFont"/>
    <w:uiPriority w:val="21"/>
    <w:qFormat/>
    <w:rsid w:val="00B713B7"/>
    <w:rPr>
      <w:i/>
      <w:iCs/>
      <w:color w:val="0F4761" w:themeColor="accent1" w:themeShade="BF"/>
    </w:rPr>
  </w:style>
  <w:style w:type="paragraph" w:styleId="IntenseQuote">
    <w:name w:val="Intense Quote"/>
    <w:basedOn w:val="Normal"/>
    <w:next w:val="Normal"/>
    <w:link w:val="IntenseQuoteChar"/>
    <w:uiPriority w:val="30"/>
    <w:qFormat/>
    <w:rsid w:val="00B71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3B7"/>
    <w:rPr>
      <w:i/>
      <w:iCs/>
      <w:color w:val="0F4761" w:themeColor="accent1" w:themeShade="BF"/>
    </w:rPr>
  </w:style>
  <w:style w:type="character" w:styleId="IntenseReference">
    <w:name w:val="Intense Reference"/>
    <w:basedOn w:val="DefaultParagraphFont"/>
    <w:uiPriority w:val="32"/>
    <w:qFormat/>
    <w:rsid w:val="00B713B7"/>
    <w:rPr>
      <w:b/>
      <w:bCs/>
      <w:smallCaps/>
      <w:color w:val="0F4761" w:themeColor="accent1" w:themeShade="BF"/>
      <w:spacing w:val="5"/>
    </w:rPr>
  </w:style>
  <w:style w:type="paragraph" w:styleId="NormalWeb">
    <w:name w:val="Normal (Web)"/>
    <w:basedOn w:val="Normal"/>
    <w:uiPriority w:val="99"/>
    <w:semiHidden/>
    <w:unhideWhenUsed/>
    <w:rsid w:val="00B713B7"/>
    <w:pPr>
      <w:spacing w:before="100" w:beforeAutospacing="1" w:after="100" w:afterAutospacing="1"/>
    </w:pPr>
    <w:rPr>
      <w:rFonts w:ascii="Times New Roman" w:eastAsia="Times New Roman" w:hAnsi="Times New Roman" w:cs="Times New Roman"/>
      <w:sz w:val="24"/>
      <w:lang w:eastAsia="en-GB"/>
    </w:rPr>
  </w:style>
  <w:style w:type="character" w:customStyle="1" w:styleId="apple-converted-space">
    <w:name w:val="apple-converted-space"/>
    <w:basedOn w:val="DefaultParagraphFont"/>
    <w:rsid w:val="00B71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Allison</dc:creator>
  <cp:keywords/>
  <dc:description/>
  <cp:lastModifiedBy>Lyn Allison</cp:lastModifiedBy>
  <cp:revision>3</cp:revision>
  <dcterms:created xsi:type="dcterms:W3CDTF">2026-09-29T23:59:00Z</dcterms:created>
  <dcterms:modified xsi:type="dcterms:W3CDTF">2026-09-30T00:08:00Z</dcterms:modified>
</cp:coreProperties>
</file>